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CC" w:rsidRPr="00383CCC" w:rsidRDefault="00383CCC" w:rsidP="00383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3CCC">
        <w:rPr>
          <w:rFonts w:ascii="Trebuchet MS" w:eastAsia="Times New Roman" w:hAnsi="Trebuchet MS" w:cs="Times New Roman"/>
          <w:b/>
          <w:bCs/>
          <w:smallCaps/>
          <w:color w:val="4F81BD"/>
          <w:sz w:val="36"/>
          <w:szCs w:val="36"/>
          <w:u w:val="single"/>
        </w:rPr>
        <w:t xml:space="preserve">Zero Waste Committee Minutes </w:t>
      </w:r>
      <w:r w:rsidRPr="00383CCC">
        <w:rPr>
          <w:rFonts w:ascii="Trebuchet MS" w:eastAsia="Times New Roman" w:hAnsi="Trebuchet MS" w:cs="Times New Roman"/>
          <w:b/>
          <w:bCs/>
          <w:smallCaps/>
          <w:color w:val="4F81BD"/>
          <w:sz w:val="24"/>
          <w:szCs w:val="24"/>
          <w:u w:val="single"/>
        </w:rPr>
        <w:t>   </w:t>
      </w:r>
      <w:proofErr w:type="spellStart"/>
      <w:r w:rsidRPr="00383CCC">
        <w:rPr>
          <w:rFonts w:ascii="Trebuchet MS" w:eastAsia="Times New Roman" w:hAnsi="Trebuchet MS" w:cs="Times New Roman"/>
          <w:b/>
          <w:bCs/>
          <w:smallCaps/>
          <w:color w:val="4F81BD"/>
          <w:sz w:val="24"/>
          <w:szCs w:val="24"/>
          <w:u w:val="single"/>
        </w:rPr>
        <w:t>Minutes</w:t>
      </w:r>
      <w:proofErr w:type="spellEnd"/>
      <w:r w:rsidRPr="00383CCC">
        <w:rPr>
          <w:rFonts w:ascii="Trebuchet MS" w:eastAsia="Times New Roman" w:hAnsi="Trebuchet MS" w:cs="Times New Roman"/>
          <w:b/>
          <w:bCs/>
          <w:smallCaps/>
          <w:color w:val="4F81BD"/>
          <w:sz w:val="24"/>
          <w:szCs w:val="24"/>
          <w:u w:val="single"/>
        </w:rPr>
        <w:t xml:space="preserve"> Taken By Riley Anderson</w:t>
      </w:r>
    </w:p>
    <w:p w:rsidR="00383CCC" w:rsidRPr="00383CCC" w:rsidRDefault="00383CCC" w:rsidP="00383C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3CCC">
        <w:rPr>
          <w:rFonts w:ascii="Trebuchet MS" w:eastAsia="Times New Roman" w:hAnsi="Trebuchet MS" w:cs="Times New Roman"/>
          <w:b/>
          <w:bCs/>
          <w:color w:val="4F81BD"/>
          <w:sz w:val="28"/>
          <w:szCs w:val="28"/>
        </w:rPr>
        <w:t>Associated Students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Trebuchet MS" w:eastAsia="Times New Roman" w:hAnsi="Trebuchet MS" w:cs="Times New Roman"/>
          <w:color w:val="000000"/>
          <w:sz w:val="24"/>
          <w:szCs w:val="24"/>
        </w:rPr>
        <w:t>January 19, 2017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Trebuchet MS" w:eastAsia="Times New Roman" w:hAnsi="Trebuchet MS" w:cs="Times New Roman"/>
          <w:color w:val="000000"/>
          <w:sz w:val="24"/>
          <w:szCs w:val="24"/>
        </w:rPr>
        <w:t>SRB First Floor Conference Room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CALL TO ORDER at 8:07 </w:t>
      </w: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>Khabra</w:t>
      </w:r>
      <w:proofErr w:type="spellEnd"/>
      <w:proofErr w:type="gramStart"/>
      <w:r w:rsidRPr="00383CCC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>,  Co</w:t>
      </w:r>
      <w:proofErr w:type="gramEnd"/>
      <w:r w:rsidRPr="00383CCC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>-chair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A. MEETING BUSINESS</w:t>
      </w:r>
    </w:p>
    <w:p w:rsidR="00383CCC" w:rsidRPr="00383CCC" w:rsidRDefault="00383CCC" w:rsidP="00383CCC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Roll Call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2128"/>
        <w:gridCol w:w="1939"/>
        <w:gridCol w:w="2233"/>
      </w:tblGrid>
      <w:tr w:rsidR="00383CCC" w:rsidRPr="00383CCC" w:rsidTr="00383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83CCC" w:rsidRPr="00383CCC" w:rsidRDefault="00383CCC" w:rsidP="00383CCC">
            <w:pPr>
              <w:spacing w:after="0" w:line="0" w:lineRule="atLeast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83CCC" w:rsidRPr="00383CCC" w:rsidRDefault="00383CCC" w:rsidP="00383C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</w:rPr>
              <w:t>Note:</w:t>
            </w:r>
          </w:p>
          <w:p w:rsidR="00383CCC" w:rsidRPr="00383CCC" w:rsidRDefault="00383CCC" w:rsidP="00383C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absent (excused/not excused)</w:t>
            </w:r>
          </w:p>
          <w:p w:rsidR="00383CCC" w:rsidRPr="00383CCC" w:rsidRDefault="00383CCC" w:rsidP="00383C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arrived late (time)</w:t>
            </w:r>
          </w:p>
          <w:p w:rsidR="00383CCC" w:rsidRPr="00383CCC" w:rsidRDefault="00383CCC" w:rsidP="00383CC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departed early (time)</w:t>
            </w:r>
          </w:p>
          <w:p w:rsidR="00383CCC" w:rsidRPr="00383CCC" w:rsidRDefault="00383CCC" w:rsidP="00383CCC">
            <w:pPr>
              <w:spacing w:after="0" w:line="0" w:lineRule="atLeast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83CCC" w:rsidRPr="00383CCC" w:rsidRDefault="00383CCC" w:rsidP="00383CCC">
            <w:pPr>
              <w:spacing w:after="0" w:line="0" w:lineRule="atLeast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83CCC" w:rsidRPr="00383CCC" w:rsidRDefault="00383CCC" w:rsidP="00383CCC">
            <w:pPr>
              <w:spacing w:after="0" w:line="240" w:lineRule="auto"/>
              <w:ind w:left="500" w:hanging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</w:rPr>
              <w:t>Note:</w:t>
            </w:r>
          </w:p>
          <w:p w:rsidR="00383CCC" w:rsidRPr="00383CCC" w:rsidRDefault="00383CCC" w:rsidP="00383CCC">
            <w:pPr>
              <w:spacing w:after="0" w:line="240" w:lineRule="auto"/>
              <w:ind w:left="500" w:hanging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absent (excused/not excused)</w:t>
            </w:r>
          </w:p>
          <w:p w:rsidR="00383CCC" w:rsidRPr="00383CCC" w:rsidRDefault="00383CCC" w:rsidP="00383CCC">
            <w:pPr>
              <w:spacing w:after="0" w:line="240" w:lineRule="auto"/>
              <w:ind w:left="500" w:hanging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arrived late (time)</w:t>
            </w:r>
          </w:p>
          <w:p w:rsidR="00383CCC" w:rsidRPr="00383CCC" w:rsidRDefault="00383CCC" w:rsidP="00383CCC">
            <w:pPr>
              <w:spacing w:after="0" w:line="240" w:lineRule="auto"/>
              <w:ind w:left="500" w:hanging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departed early (time)</w:t>
            </w:r>
          </w:p>
          <w:p w:rsidR="00383CCC" w:rsidRPr="00383CCC" w:rsidRDefault="00383CCC" w:rsidP="00383CCC">
            <w:pPr>
              <w:spacing w:after="0" w:line="0" w:lineRule="atLeast"/>
              <w:ind w:left="500" w:hanging="4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proxy (full name)</w:t>
            </w:r>
          </w:p>
        </w:tc>
      </w:tr>
      <w:tr w:rsidR="00383CCC" w:rsidRPr="00383CCC" w:rsidTr="00383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Samantha Collette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hd w:val="clear" w:color="auto" w:fill="F3F3F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Amy Anderson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hd w:val="clear" w:color="auto" w:fill="F3F3F3"/>
              </w:rPr>
              <w:t>absent</w:t>
            </w:r>
          </w:p>
        </w:tc>
      </w:tr>
      <w:tr w:rsidR="00383CCC" w:rsidRPr="00383CCC" w:rsidTr="00383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Navpreet</w:t>
            </w:r>
            <w:proofErr w:type="spellEnd"/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 xml:space="preserve"> </w:t>
            </w:r>
            <w:proofErr w:type="spellStart"/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Khabra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hd w:val="clear" w:color="auto" w:fill="F3F3F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Hannah Grant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hd w:val="clear" w:color="auto" w:fill="F3F3F3"/>
              </w:rPr>
              <w:t>present</w:t>
            </w:r>
          </w:p>
        </w:tc>
      </w:tr>
      <w:tr w:rsidR="00383CCC" w:rsidRPr="00383CCC" w:rsidTr="00383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Riley Anderson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hd w:val="clear" w:color="auto" w:fill="F3F3F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 xml:space="preserve">Rebecca </w:t>
            </w:r>
            <w:proofErr w:type="spellStart"/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Nishide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hd w:val="clear" w:color="auto" w:fill="F3F3F3"/>
              </w:rPr>
              <w:t>absent</w:t>
            </w:r>
          </w:p>
        </w:tc>
      </w:tr>
      <w:tr w:rsidR="00383CCC" w:rsidRPr="00383CCC" w:rsidTr="00383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Kristi Yee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hd w:val="clear" w:color="auto" w:fill="F3F3F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 xml:space="preserve">Alysia </w:t>
            </w:r>
            <w:proofErr w:type="spellStart"/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Humm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hd w:val="clear" w:color="auto" w:fill="F3F3F3"/>
              </w:rPr>
              <w:t>present</w:t>
            </w:r>
          </w:p>
        </w:tc>
      </w:tr>
      <w:tr w:rsidR="00383CCC" w:rsidRPr="00383CCC" w:rsidTr="00383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Yekaterina</w:t>
            </w:r>
            <w:proofErr w:type="spellEnd"/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 xml:space="preserve"> </w:t>
            </w:r>
            <w:proofErr w:type="spellStart"/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Sitnikova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hd w:val="clear" w:color="auto" w:fill="F3F3F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3F3F3"/>
              </w:rPr>
              <w:t>Jessica Schmitt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0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CCC">
              <w:rPr>
                <w:rFonts w:ascii="Calibri" w:eastAsia="Times New Roman" w:hAnsi="Calibri" w:cs="Times New Roman"/>
                <w:color w:val="000000"/>
                <w:shd w:val="clear" w:color="auto" w:fill="F3F3F3"/>
              </w:rPr>
              <w:t>present</w:t>
            </w:r>
          </w:p>
        </w:tc>
      </w:tr>
      <w:tr w:rsidR="00383CCC" w:rsidRPr="00383CCC" w:rsidTr="00383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83CCC" w:rsidRPr="00383CCC" w:rsidRDefault="00383CCC" w:rsidP="0038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Acceptance of Excused Absences</w:t>
      </w:r>
    </w:p>
    <w:p w:rsidR="00383CCC" w:rsidRPr="00383CCC" w:rsidRDefault="00383CCC" w:rsidP="00383CC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DBE5F1"/>
        </w:rPr>
        <w:t>MOTION/SECOND: N/A</w:t>
      </w:r>
    </w:p>
    <w:p w:rsidR="00383CCC" w:rsidRPr="00383CCC" w:rsidRDefault="00383CCC" w:rsidP="00383CC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DBE5F1"/>
        </w:rPr>
        <w:t>Motion to approve/deny the attendance on January 19, 2017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Attendance: 10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B. PUBLIC FORUM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C. REPORTS</w:t>
      </w: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 </w:t>
      </w:r>
    </w:p>
    <w:p w:rsidR="00383CCC" w:rsidRPr="00383CCC" w:rsidRDefault="00383CCC" w:rsidP="00383CCC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Advisor’s Report</w:t>
      </w:r>
    </w:p>
    <w:p w:rsidR="00383CCC" w:rsidRPr="00383CCC" w:rsidRDefault="00383CCC" w:rsidP="00383CCC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Matt O’Carroll requests to attend a ZWC meeting</w:t>
      </w:r>
    </w:p>
    <w:p w:rsidR="00383CCC" w:rsidRPr="00383CCC" w:rsidRDefault="00383CCC" w:rsidP="00383CCC">
      <w:pPr>
        <w:numPr>
          <w:ilvl w:val="2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He is Recycling Manager in Facilities, knows a lot about waste on campus, likes to come to ZWC meetings to give information</w:t>
      </w:r>
    </w:p>
    <w:p w:rsidR="00383CCC" w:rsidRPr="00383CCC" w:rsidRDefault="00383CCC" w:rsidP="00383CCC">
      <w:pPr>
        <w:numPr>
          <w:ilvl w:val="2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Wants to talk about 2020 campaign at upcoming meeting, needs to be scheduled</w:t>
      </w:r>
    </w:p>
    <w:p w:rsidR="00383CCC" w:rsidRPr="00383CCC" w:rsidRDefault="00383CCC" w:rsidP="00383CCC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FY2017-2018 Budget - possible increase</w:t>
      </w:r>
    </w:p>
    <w:p w:rsidR="00383CCC" w:rsidRPr="00383CCC" w:rsidRDefault="00383CCC" w:rsidP="00383CCC">
      <w:pPr>
        <w:numPr>
          <w:ilvl w:val="2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Increase in budget is happening due to student body increase, would allow for larger projects so keep this in mind</w:t>
      </w:r>
    </w:p>
    <w:p w:rsidR="00383CCC" w:rsidRPr="00383CCC" w:rsidRDefault="00383CCC" w:rsidP="00383CCC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Bren Waste Audit - ZW2020 Launch Event!</w:t>
      </w:r>
    </w:p>
    <w:p w:rsidR="00383CCC" w:rsidRPr="00383CCC" w:rsidRDefault="00383CCC" w:rsidP="00383CCC">
      <w:pPr>
        <w:numPr>
          <w:ilvl w:val="2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Looking for volunteers and help advertising</w:t>
      </w:r>
    </w:p>
    <w:p w:rsidR="00383CCC" w:rsidRPr="00383CCC" w:rsidRDefault="00383CCC" w:rsidP="00383CCC">
      <w:pPr>
        <w:numPr>
          <w:ilvl w:val="3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Social media advertising and newsletter will include </w:t>
      </w:r>
    </w:p>
    <w:p w:rsidR="00383CCC" w:rsidRPr="00383CCC" w:rsidRDefault="00383CCC" w:rsidP="00383CCC">
      <w:pPr>
        <w:numPr>
          <w:ilvl w:val="2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2020 Campaign is UC wide and January is the launch month, thus the Bren Waste Audit to get LEED certification will be the UCSB launch event </w:t>
      </w:r>
    </w:p>
    <w:p w:rsidR="00383CCC" w:rsidRPr="00383CCC" w:rsidRDefault="00383CCC" w:rsidP="00383CCC">
      <w:pPr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DPW Hiring!</w:t>
      </w:r>
    </w:p>
    <w:p w:rsidR="00383CCC" w:rsidRPr="00383CCC" w:rsidRDefault="00383CCC" w:rsidP="00383CCC">
      <w:pPr>
        <w:numPr>
          <w:ilvl w:val="2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2 open positions for worm wranglers </w:t>
      </w:r>
    </w:p>
    <w:p w:rsidR="00383CCC" w:rsidRPr="00383CCC" w:rsidRDefault="00383CCC" w:rsidP="00383CCC">
      <w:pPr>
        <w:numPr>
          <w:ilvl w:val="2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 xml:space="preserve">Get to collect compost, do physical work, tabling, promoting our values, </w:t>
      </w:r>
    </w:p>
    <w:p w:rsidR="00383CCC" w:rsidRPr="00383CCC" w:rsidRDefault="00383CCC" w:rsidP="00383CCC">
      <w:pPr>
        <w:numPr>
          <w:ilvl w:val="2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Deadline on AS website is January 27th </w:t>
      </w:r>
    </w:p>
    <w:p w:rsidR="00383CCC" w:rsidRPr="00383CCC" w:rsidRDefault="00383CCC" w:rsidP="00383CCC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Executive Officer’s Report(s)</w:t>
      </w:r>
    </w:p>
    <w:p w:rsidR="00383CCC" w:rsidRPr="00383CCC" w:rsidRDefault="00383CCC" w:rsidP="00383CCC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Results of Film Screening Polls for Zero Waste Festival with Patagonia</w:t>
      </w:r>
    </w:p>
    <w:p w:rsidR="00383CCC" w:rsidRPr="00383CCC" w:rsidRDefault="00383CCC" w:rsidP="00383CCC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Death by Design</w:t>
      </w: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Before the Flood</w:t>
      </w: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and </w:t>
      </w: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Wall-E</w:t>
      </w: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won the polls, followed closely by </w:t>
      </w: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True Cost</w:t>
      </w:r>
    </w:p>
    <w:p w:rsidR="00383CCC" w:rsidRPr="00383CCC" w:rsidRDefault="00383CCC" w:rsidP="00383CCC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Updates on the Zero Waste Festival</w:t>
      </w:r>
    </w:p>
    <w:p w:rsidR="00383CCC" w:rsidRPr="00383CCC" w:rsidRDefault="00383CCC" w:rsidP="00383CCC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proofErr w:type="gram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iFixit</w:t>
      </w:r>
      <w:proofErr w:type="spellEnd"/>
      <w:proofErr w:type="gram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: Talked to Chris from PLAN over break, so far </w:t>
      </w: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iFixit</w:t>
      </w:r>
      <w:proofErr w:type="spell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will be providing the parts and tools to fix cell phones, laptops, tablets, and gaming consoles. Will be sending out representatives to lead repairs</w:t>
      </w:r>
    </w:p>
    <w:p w:rsidR="00383CCC" w:rsidRPr="00383CCC" w:rsidRDefault="00383CCC" w:rsidP="00383CCC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Tabling Groups: Kat, Alysia and Kristi have all been helping reach out to groups, and we have 11 signed up so far! Just finalizing how much furniture needed</w:t>
      </w:r>
    </w:p>
    <w:p w:rsidR="00383CCC" w:rsidRPr="00383CCC" w:rsidRDefault="00383CCC" w:rsidP="00383CCC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Upcycled Art: Hannah, Kristi and Sam have been reaching out to all sorts of department heads and art professors, finally got a response from Professor Kim Yasuda who is excited to incorporate the Patagonia materials into her advanced sculpture class</w:t>
      </w:r>
    </w:p>
    <w:p w:rsidR="00383CCC" w:rsidRPr="00383CCC" w:rsidRDefault="00383CCC" w:rsidP="00383CCC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Meeting with Marilyn Dukes: Jessie and Sam will be meeting with Assistant Director of Student Programs, Events and Services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      C. Logistics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1.  Will be sending out contact sheet - please add any missing info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                  2.  Need to edit project sheet to include projects with active status, done by next </w:t>
      </w:r>
    </w:p>
    <w:p w:rsidR="00383CCC" w:rsidRPr="00383CCC" w:rsidRDefault="00383CCC" w:rsidP="00383CC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meeting</w:t>
      </w:r>
      <w:proofErr w:type="gramEnd"/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Group Project/Member Report(s)</w:t>
      </w:r>
    </w:p>
    <w:p w:rsidR="00383CCC" w:rsidRPr="00383CCC" w:rsidRDefault="00383CCC" w:rsidP="00383CCC">
      <w:pPr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Santa Rosa compost project (Kat)</w:t>
      </w:r>
    </w:p>
    <w:p w:rsidR="00383CCC" w:rsidRPr="00383CCC" w:rsidRDefault="00383CCC" w:rsidP="00383CCC">
      <w:pPr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Went to RHA meeting, it was voted yes for ZWC to be able to go door-to-door in Santa Rosa</w:t>
      </w:r>
    </w:p>
    <w:p w:rsidR="00383CCC" w:rsidRPr="00383CCC" w:rsidRDefault="00383CCC" w:rsidP="00383CCC">
      <w:pPr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Should be done by everyone, choose 1-2 floors and use Kat’s </w:t>
      </w: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schpeal</w:t>
      </w:r>
      <w:proofErr w:type="spell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inform residents, do not do it past 10 pm </w:t>
      </w:r>
    </w:p>
    <w:p w:rsidR="00383CCC" w:rsidRPr="00383CCC" w:rsidRDefault="00383CCC" w:rsidP="00383CCC">
      <w:pPr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Presentation will be done in Santa Rosa to give away compost jars and reusable information, pudding + </w:t>
      </w: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oreo</w:t>
      </w:r>
      <w:proofErr w:type="spell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presentation will attract people</w:t>
      </w:r>
    </w:p>
    <w:p w:rsidR="00383CCC" w:rsidRPr="00383CCC" w:rsidRDefault="00383CCC" w:rsidP="00383CCC">
      <w:pPr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Presented by ZWC and Hall Council, Sunday at 6 pm</w:t>
      </w:r>
    </w:p>
    <w:p w:rsidR="00383CCC" w:rsidRPr="00383CCC" w:rsidRDefault="00383CCC" w:rsidP="00383CCC">
      <w:pPr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REUSE!</w:t>
      </w: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Film Screening updates (Kat and Alysia) </w:t>
      </w:r>
    </w:p>
    <w:p w:rsidR="00383CCC" w:rsidRPr="00383CCC" w:rsidRDefault="00383CCC" w:rsidP="00383CCC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Flyers, FB page, and </w:t>
      </w: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DigiKnow</w:t>
      </w:r>
      <w:proofErr w:type="spell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have different times, need to change this </w:t>
      </w:r>
    </w:p>
    <w:p w:rsidR="00383CCC" w:rsidRPr="00383CCC" w:rsidRDefault="00383CCC" w:rsidP="00383CCC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Alyssia</w:t>
      </w:r>
      <w:proofErr w:type="spell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should create task list for the day of the event for who does what</w:t>
      </w:r>
    </w:p>
    <w:p w:rsidR="00383CCC" w:rsidRPr="00383CCC" w:rsidRDefault="00383CCC" w:rsidP="00383CCC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Women’s Reusable Menstrual Product (</w:t>
      </w: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Navpreet</w:t>
      </w:r>
      <w:proofErr w:type="spell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383CCC" w:rsidRPr="00383CCC" w:rsidRDefault="00383CCC" w:rsidP="00383CCC">
      <w:pPr>
        <w:numPr>
          <w:ilvl w:val="1"/>
          <w:numId w:val="1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Navpreet</w:t>
      </w:r>
      <w:proofErr w:type="spell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has been in contact with </w:t>
      </w: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Womxn’s</w:t>
      </w:r>
      <w:proofErr w:type="spell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Commission, project is getting started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D. ACCEPTANCE of AGENDA/CHANGES to AGENDA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hd w:val="clear" w:color="auto" w:fill="F2F2F2"/>
        </w:rPr>
        <w:t>The Chair may, with members’ consent, add items to the agenda for consideration at the current meeting if they meet one of the following criteria:</w:t>
      </w:r>
    </w:p>
    <w:p w:rsidR="00383CCC" w:rsidRPr="00383CCC" w:rsidRDefault="00383CCC" w:rsidP="00383C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hd w:val="clear" w:color="auto" w:fill="F2F2F2"/>
        </w:rPr>
        <w:t>a) Emergency Situation -- the issue falls within ten days from this meeting.</w:t>
      </w:r>
    </w:p>
    <w:p w:rsidR="00383CCC" w:rsidRPr="00383CCC" w:rsidRDefault="00383CCC" w:rsidP="00383C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hd w:val="clear" w:color="auto" w:fill="F2F2F2"/>
        </w:rPr>
        <w:t>b) Deadline -- if the issue arose after the agenda deadline and must be acted on before the next scheduled meeting.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DBE5F1"/>
        </w:rPr>
        <w:t>MOTION/SECOND: Grant/</w:t>
      </w:r>
      <w:proofErr w:type="spellStart"/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DBE5F1"/>
        </w:rPr>
        <w:t>Sitnikova</w:t>
      </w:r>
      <w:proofErr w:type="spellEnd"/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E. ACCEPTANCE of ACTION SUMMARY/MINUTE</w:t>
      </w: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S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>Approval of our Action Summary/Minutes from January 12, 2017</w:t>
      </w:r>
    </w:p>
    <w:p w:rsidR="00383CCC" w:rsidRPr="00383CCC" w:rsidRDefault="00383CCC" w:rsidP="00383C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DBE5F1"/>
        </w:rPr>
        <w:t xml:space="preserve">MOTION/SECOND: </w:t>
      </w:r>
      <w:proofErr w:type="spellStart"/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DBE5F1"/>
        </w:rPr>
        <w:t>Sitnikova</w:t>
      </w:r>
      <w:proofErr w:type="spellEnd"/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DBE5F1"/>
        </w:rPr>
        <w:t xml:space="preserve"> /Yee  </w:t>
      </w:r>
    </w:p>
    <w:p w:rsidR="00383CCC" w:rsidRPr="00383CCC" w:rsidRDefault="00383CCC" w:rsidP="00383C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F. DISCUSSION ITEMS</w:t>
      </w:r>
    </w:p>
    <w:p w:rsidR="00383CCC" w:rsidRPr="00383CCC" w:rsidRDefault="00383CCC" w:rsidP="00383CCC">
      <w:pPr>
        <w:numPr>
          <w:ilvl w:val="0"/>
          <w:numId w:val="1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#</w:t>
      </w: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MyLastTrash</w:t>
      </w:r>
      <w:proofErr w:type="spell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campaign</w:t>
      </w:r>
    </w:p>
    <w:p w:rsidR="00383CCC" w:rsidRPr="00383CCC" w:rsidRDefault="00383CCC" w:rsidP="00383CCC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Would we like to take part in a </w:t>
      </w: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clean up</w:t>
      </w:r>
      <w:proofErr w:type="spell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competition between ZWC, ASR, and DPW? 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    </w:t>
      </w:r>
      <w:proofErr w:type="gram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b. </w:t>
      </w:r>
      <w:proofErr w:type="spellStart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>Ko</w:t>
      </w:r>
      <w:proofErr w:type="spellEnd"/>
      <w:proofErr w:type="gramEnd"/>
      <w:r w:rsidRPr="00383CCC">
        <w:rPr>
          <w:rFonts w:ascii="Calibri" w:eastAsia="Times New Roman" w:hAnsi="Calibri" w:cs="Times New Roman"/>
          <w:color w:val="000000"/>
          <w:sz w:val="24"/>
          <w:szCs w:val="24"/>
        </w:rPr>
        <w:t xml:space="preserve"> let us know that Senate is looking for more updates from groups 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G. REMARKS</w:t>
      </w: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CCC" w:rsidRPr="00383CCC" w:rsidRDefault="00383CCC" w:rsidP="0038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ADJOURNMENT</w:t>
      </w:r>
    </w:p>
    <w:p w:rsidR="00383CCC" w:rsidRPr="00383CCC" w:rsidRDefault="00383CCC" w:rsidP="00383CC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DBE5F1"/>
        </w:rPr>
        <w:t>MOTION/SECOND: Collette/Grant</w:t>
      </w:r>
    </w:p>
    <w:p w:rsidR="00383CCC" w:rsidRPr="00383CCC" w:rsidRDefault="00383CCC" w:rsidP="00383CC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83CC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DBE5F1"/>
        </w:rPr>
        <w:t>Adjourned at 9:00 pm</w:t>
      </w:r>
    </w:p>
    <w:p w:rsidR="003A0B59" w:rsidRDefault="00383CCC">
      <w:bookmarkStart w:id="0" w:name="_GoBack"/>
      <w:bookmarkEnd w:id="0"/>
    </w:p>
    <w:sectPr w:rsidR="003A0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939"/>
    <w:multiLevelType w:val="multilevel"/>
    <w:tmpl w:val="66C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87F75"/>
    <w:multiLevelType w:val="multilevel"/>
    <w:tmpl w:val="F3AE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B1AB4"/>
    <w:multiLevelType w:val="hybridMultilevel"/>
    <w:tmpl w:val="5298280E"/>
    <w:lvl w:ilvl="0" w:tplc="07905F0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4B6E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C4E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F69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C0C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6B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BA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02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0B1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A61F9"/>
    <w:multiLevelType w:val="multilevel"/>
    <w:tmpl w:val="B4A4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24D4B"/>
    <w:multiLevelType w:val="multilevel"/>
    <w:tmpl w:val="19B0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36E82"/>
    <w:multiLevelType w:val="hybridMultilevel"/>
    <w:tmpl w:val="72602672"/>
    <w:lvl w:ilvl="0" w:tplc="26BE93E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BA3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8A4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6F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A1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42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8C9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C5A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FCB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466E4"/>
    <w:multiLevelType w:val="multilevel"/>
    <w:tmpl w:val="0C0C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94103"/>
    <w:multiLevelType w:val="multilevel"/>
    <w:tmpl w:val="9BDE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4A60F9"/>
    <w:multiLevelType w:val="multilevel"/>
    <w:tmpl w:val="F5BA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2D29AC"/>
    <w:multiLevelType w:val="multilevel"/>
    <w:tmpl w:val="CB8A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71658C"/>
    <w:multiLevelType w:val="multilevel"/>
    <w:tmpl w:val="FDB8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91028"/>
    <w:multiLevelType w:val="multilevel"/>
    <w:tmpl w:val="09AC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1"/>
    <w:lvlOverride w:ilvl="0">
      <w:lvl w:ilvl="0">
        <w:numFmt w:val="upperRoman"/>
        <w:lvlText w:val="%1."/>
        <w:lvlJc w:val="right"/>
      </w:lvl>
    </w:lvlOverride>
  </w:num>
  <w:num w:numId="4">
    <w:abstractNumId w:val="1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5">
    <w:abstractNumId w:val="1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6">
    <w:abstractNumId w:val="8"/>
    <w:lvlOverride w:ilvl="0">
      <w:lvl w:ilvl="0">
        <w:numFmt w:val="lowerLetter"/>
        <w:lvlText w:val="%1."/>
        <w:lvlJc w:val="left"/>
      </w:lvl>
    </w:lvlOverride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9"/>
    <w:lvlOverride w:ilvl="0">
      <w:lvl w:ilvl="0">
        <w:numFmt w:val="lowerLetter"/>
        <w:lvlText w:val="%1."/>
        <w:lvlJc w:val="left"/>
      </w:lvl>
    </w:lvlOverride>
  </w:num>
  <w:num w:numId="12">
    <w:abstractNumId w:val="9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3">
    <w:abstractNumId w:val="9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4">
    <w:abstractNumId w:val="9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5">
    <w:abstractNumId w:val="4"/>
    <w:lvlOverride w:ilvl="0">
      <w:lvl w:ilvl="0">
        <w:numFmt w:val="upperRoman"/>
        <w:lvlText w:val="%1."/>
        <w:lvlJc w:val="right"/>
      </w:lvl>
    </w:lvlOverride>
  </w:num>
  <w:num w:numId="16">
    <w:abstractNumId w:val="10"/>
    <w:lvlOverride w:ilvl="0">
      <w:lvl w:ilvl="0">
        <w:numFmt w:val="lowerLetter"/>
        <w:lvlText w:val="%1."/>
        <w:lvlJc w:val="left"/>
      </w:lvl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CC"/>
    <w:rsid w:val="00383CCC"/>
    <w:rsid w:val="00B83EAF"/>
    <w:rsid w:val="00C3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3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3C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8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3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3C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8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2017-01-23T19:02:00Z</dcterms:created>
  <dcterms:modified xsi:type="dcterms:W3CDTF">2017-01-23T19:03:00Z</dcterms:modified>
</cp:coreProperties>
</file>