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rPr>
          <w:rFonts w:ascii="Trebuchet MS" w:cs="Trebuchet MS" w:eastAsia="Trebuchet MS" w:hAnsi="Trebuchet MS"/>
          <w:b w:val="1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36"/>
          <w:szCs w:val="36"/>
          <w:highlight w:val="lightGray"/>
          <w:u w:val="single"/>
          <w:rtl w:val="0"/>
        </w:rPr>
        <w:t xml:space="preserve">BC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36"/>
          <w:szCs w:val="36"/>
          <w:u w:val="single"/>
          <w:rtl w:val="0"/>
        </w:rPr>
        <w:t xml:space="preserve">U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-100329</wp:posOffset>
            </wp:positionH>
            <wp:positionV relativeFrom="paragraph">
              <wp:posOffset>-24129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2/12/19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,  </w:t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line="240" w:lineRule="auto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highlight w:val="lightGray"/>
          <w:rtl w:val="0"/>
        </w:rPr>
        <w:t xml:space="preserve">Transfer Student Center Conference room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CALL TO ORDER by Mackenzie Calderon at 6:08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Mackenzie Calderon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Clara Lemus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Juan Ornelas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Leah Churchill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Neyra Patricio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Katherin Jordan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(excused )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Sophia Weimer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Nathan Canales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Thomas Thrush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 Late (6:20)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Rebekah Burke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 (unexcused)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Anthony Hernandez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 Late (6:20)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Nima Bencohen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Bencohen/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Ornelas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to accept the excused absences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8-0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Proxies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dbe5f1" w:val="clear"/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bottom w:color="000000" w:space="1" w:sz="4" w:val="single"/>
        </w:pBd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Announcements/Information/Introductions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Testimony for items on today’s agenda (out of order)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Appreciations/Concerns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Request to have item added to today’s agenda</w:t>
      </w:r>
    </w:p>
    <w:p w:rsidR="00000000" w:rsidDel="00000000" w:rsidP="00000000" w:rsidRDefault="00000000" w:rsidRPr="00000000" w14:paraId="00000041">
      <w:pPr>
        <w:shd w:fill="f2f2f2" w:val="clear"/>
        <w:spacing w:line="240" w:lineRule="auto"/>
        <w:ind w:left="36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Optional: The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lightGray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will not take action today on issues raised in the Public Forum </w:t>
      </w:r>
      <w:r w:rsidDel="00000000" w:rsidR="00000000" w:rsidRPr="00000000">
        <w:rPr>
          <w:rFonts w:ascii="Calibri" w:cs="Calibri" w:eastAsia="Calibri" w:hAnsi="Calibri"/>
          <w:sz w:val="18"/>
          <w:szCs w:val="18"/>
          <w:u w:val="single"/>
          <w:rtl w:val="0"/>
        </w:rPr>
        <w:t xml:space="preserve">except requests for financing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which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lightGray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 members agree to add to the agenda for consideration under Action Items. 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Brief reports on matters relevant to the </w:t>
      </w:r>
      <w:r w:rsidDel="00000000" w:rsidR="00000000" w:rsidRPr="00000000">
        <w:rPr>
          <w:rFonts w:ascii="Calibri" w:cs="Calibri" w:eastAsia="Calibri" w:hAnsi="Calibri"/>
          <w:highlight w:val="lightGray"/>
          <w:rtl w:val="0"/>
        </w:rPr>
        <w:t xml:space="preserve">BCU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matters of general interest to the public in attendance. 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Advisor’s Report 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Bowling is FULL! Now have a waitlist up </w:t>
      </w:r>
    </w:p>
    <w:p w:rsidR="00000000" w:rsidDel="00000000" w:rsidP="00000000" w:rsidRDefault="00000000" w:rsidRPr="00000000" w14:paraId="00000048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Retreat is second week of Spring quarter 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4A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LF - Huge sale; Thursday starting at 11 am </w:t>
      </w:r>
    </w:p>
    <w:p w:rsidR="00000000" w:rsidDel="00000000" w:rsidP="00000000" w:rsidRDefault="00000000" w:rsidRPr="00000000" w14:paraId="0000004B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Tomorrow - Program board is holding battle of the DJ’s</w:t>
      </w:r>
    </w:p>
    <w:p w:rsidR="00000000" w:rsidDel="00000000" w:rsidP="00000000" w:rsidRDefault="00000000" w:rsidRPr="00000000" w14:paraId="0000004C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Vagina Monologues February 15-17th</w:t>
      </w:r>
    </w:p>
    <w:p w:rsidR="00000000" w:rsidDel="00000000" w:rsidP="00000000" w:rsidRDefault="00000000" w:rsidRPr="00000000" w14:paraId="0000004D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Student: Campus United - Informational Session coming up </w:t>
      </w:r>
    </w:p>
    <w:p w:rsidR="00000000" w:rsidDel="00000000" w:rsidP="00000000" w:rsidRDefault="00000000" w:rsidRPr="00000000" w14:paraId="0000004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Free Tuesday Film is 12/10, Bumblebee </w:t>
      </w:r>
    </w:p>
    <w:p w:rsidR="00000000" w:rsidDel="00000000" w:rsidP="00000000" w:rsidRDefault="00000000" w:rsidRPr="00000000" w14:paraId="0000004F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Submit any type of art that you would like to Neyra (email) - published in June</w:t>
      </w:r>
    </w:p>
    <w:p w:rsidR="00000000" w:rsidDel="00000000" w:rsidP="00000000" w:rsidRDefault="00000000" w:rsidRPr="00000000" w14:paraId="00000050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registration pass times!</w:t>
      </w:r>
    </w:p>
    <w:p w:rsidR="00000000" w:rsidDel="00000000" w:rsidP="00000000" w:rsidRDefault="00000000" w:rsidRPr="00000000" w14:paraId="0000005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Save a Child’s Heart - $5 to donate, happening tonight 7-9:30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Chair may, with members’ consent, add items to the agenda for consideration at the current meeting if they meet one of the following criteria: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2f2f2" w:val="clear"/>
        <w:spacing w:line="24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Emergency Situation -- the issue falls within ten days from this meeting. </w:t>
      </w:r>
    </w:p>
    <w:p w:rsidR="00000000" w:rsidDel="00000000" w:rsidP="00000000" w:rsidRDefault="00000000" w:rsidRPr="00000000" w14:paraId="00000056">
      <w:pPr>
        <w:shd w:fill="f2f2f2" w:val="clear"/>
        <w:spacing w:line="240" w:lineRule="auto"/>
        <w:ind w:left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Deadline -- if the issue arose after the agenda deadline and must be acted on before the next scheduled meeting.</w:t>
      </w:r>
    </w:p>
    <w:p w:rsidR="00000000" w:rsidDel="00000000" w:rsidP="00000000" w:rsidRDefault="00000000" w:rsidRPr="00000000" w14:paraId="00000057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 of our Action Summary/Minutes from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lightGray"/>
          <w:u w:val="single"/>
          <w:rtl w:val="0"/>
        </w:rPr>
        <w:t xml:space="preserve">2/5/2019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dbe5f1" w:val="clear"/>
        <w:spacing w:line="240" w:lineRule="auto"/>
        <w:ind w:left="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Last Name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/Last Name</w:t>
      </w:r>
    </w:p>
    <w:p w:rsidR="00000000" w:rsidDel="00000000" w:rsidP="00000000" w:rsidRDefault="00000000" w:rsidRPr="00000000" w14:paraId="0000005F">
      <w:pPr>
        <w:shd w:fill="dbe5f1" w:val="clear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Motion to accept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dbe5f1" w:val="clear"/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APPROVE/DENY.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64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These are generally financial approvals. Detailed information and staff recommendations/reports are provided in attachments. Approvals of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allocations of funds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require Senate approval.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Travel requests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exceptions to policy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require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Finance and Business Committee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approval.</w:t>
      </w:r>
    </w:p>
    <w:p w:rsidR="00000000" w:rsidDel="00000000" w:rsidP="00000000" w:rsidRDefault="00000000" w:rsidRPr="00000000" w14:paraId="0000006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Approval/Consideration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Last Name/Last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108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F-2 New Business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Approval/Consideration of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Last Name/Last Name: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dbe5f1" w:val="clear"/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X-X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Advisor/Staff recommendation/instruction/request: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Advisor will provide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Responsible for Follow-through: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lightGray"/>
          <w:rtl w:val="0"/>
        </w:rPr>
        <w:t xml:space="preserve">NAME of PERSON/GROUP/N/A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Additional approval required?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1080" w:firstLine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Approval/Consideration of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lightGray"/>
          <w:rtl w:val="0"/>
        </w:rPr>
        <w:t xml:space="preserve">brief description &amp; dates item continued from for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2f2f2" w:val="clear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pBdr>
          <w:bottom w:color="000000" w:space="1" w:sz="4" w:val="single"/>
        </w:pBd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Food Insecurity - Casual discussion on food insecurities, Friday 5-6 (Committee to talk about food insecurities) </w:t>
      </w:r>
    </w:p>
    <w:p w:rsidR="00000000" w:rsidDel="00000000" w:rsidP="00000000" w:rsidRDefault="00000000" w:rsidRPr="00000000" w14:paraId="00000081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Student: Campus United: First year transfers - application is open </w:t>
      </w:r>
    </w:p>
    <w:p w:rsidR="00000000" w:rsidDel="00000000" w:rsidP="00000000" w:rsidRDefault="00000000" w:rsidRPr="00000000" w14:paraId="00000082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Take group picture! Next week 2/19 </w:t>
      </w:r>
    </w:p>
    <w:p w:rsidR="00000000" w:rsidDel="00000000" w:rsidP="00000000" w:rsidRDefault="00000000" w:rsidRPr="00000000" w14:paraId="00000083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DIY Sugar Scrub - tomorrow night around 6:30 in TSC</w:t>
      </w:r>
    </w:p>
    <w:p w:rsidR="00000000" w:rsidDel="00000000" w:rsidP="00000000" w:rsidRDefault="00000000" w:rsidRPr="00000000" w14:paraId="00000084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Thank you for coming! Good luck on midterms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dbe5f1" w:val="clear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MOTION/SECOND: Lemus/Ornelas </w:t>
      </w:r>
    </w:p>
    <w:p w:rsidR="00000000" w:rsidDel="00000000" w:rsidP="00000000" w:rsidRDefault="00000000" w:rsidRPr="00000000" w14:paraId="00000089">
      <w:pPr>
        <w:shd w:fill="dbe5f1" w:val="clear"/>
        <w:spacing w:line="240" w:lineRule="auto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Motion to adjourn the meeting at 6:27</w:t>
      </w:r>
    </w:p>
    <w:p w:rsidR="00000000" w:rsidDel="00000000" w:rsidP="00000000" w:rsidRDefault="00000000" w:rsidRPr="00000000" w14:paraId="0000008A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dbe5f1" w:val="clear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ACTION: Vote: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10-0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highlight w:val="lightGray"/>
          <w:rtl w:val="0"/>
        </w:rPr>
        <w:t xml:space="preserve"> APPROVE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