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/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u w:val="single"/>
          <w:rtl w:val="0"/>
        </w:rPr>
        <w:t xml:space="preserve">A.S Trans &amp; Queer Commission Minute/Action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>
          <w:rFonts w:ascii="Trebuchet MS" w:cs="Trebuchet MS" w:eastAsia="Trebuchet MS" w:hAnsi="Trebuchet MS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Associated Students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November 17, 2020 @ 6:30pm</w:t>
      </w:r>
      <w:r w:rsidDel="00000000" w:rsidR="00000000" w:rsidRPr="00000000">
        <w:rPr>
          <w:rtl w:val="0"/>
        </w:rPr>
        <w:t xml:space="preserve"> :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Zoom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/>
      </w:pPr>
      <w:bookmarkStart w:colFirst="0" w:colLast="0" w:name="_bcd7nvn276ur" w:id="2"/>
      <w:bookmarkEnd w:id="2"/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Minutes/Actions recorded by: Stephanie Barrows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CALL TO ORDER: 6:38 PM by Segura-Esquivel, Co-Chair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A. MEETING BUSINESS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A-1.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8400.0" w:type="dxa"/>
        <w:jc w:val="left"/>
        <w:tblInd w:w="-1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55"/>
        <w:gridCol w:w="2250"/>
        <w:gridCol w:w="1935"/>
        <w:gridCol w:w="2160"/>
        <w:tblGridChange w:id="0">
          <w:tblGrid>
            <w:gridCol w:w="2055"/>
            <w:gridCol w:w="2250"/>
            <w:gridCol w:w="1935"/>
            <w:gridCol w:w="21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absent (excused/not excused)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arrived late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departed early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absent (excused/not excused)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arrived late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departed early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Daniel Segura-Esquivel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Esmeralda Quintero-Cubillan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 (excused)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Jack Edmond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Ethan Moos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Anusikha Halder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Sebastian Maya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Kaiduo Wang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Stephanie Barrows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Emily Zomoroudi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Christopher Pantin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Alex Holran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Ashley Garelick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Manny Roman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trHeight w:val="4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Yasamin Salari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Guest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Alia Sky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Guest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Sarah Danielzadeh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Guest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Tiana White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Guest</w:t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A-2.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MOTION/SECOND: </w:t>
        <w:tab/>
        <w:t xml:space="preserve">Garelick/Halder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excuse Esmeralda Quintero-Cubillan for the duration of the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bookmarkStart w:colFirst="0" w:colLast="0" w:name="_1fob9te" w:id="3"/>
      <w:bookmarkEnd w:id="3"/>
      <w:r w:rsidDel="00000000" w:rsidR="00000000" w:rsidRPr="00000000">
        <w:rPr>
          <w:i w:val="1"/>
          <w:sz w:val="24"/>
          <w:szCs w:val="24"/>
          <w:rtl w:val="0"/>
        </w:rPr>
        <w:t xml:space="preserve">ACTION: Vote: 10-0 to Consent.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3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Announcements/Information/Introductions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Announcements 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Introductions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  <w:t xml:space="preserve">Guest Emails: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  <w:t xml:space="preserve">-Alia: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evpsa@as.ucsb.edu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  <w:t xml:space="preserve">-Yasamin: evpla@as.ucsb.edu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  <w:t xml:space="preserve">AS Food Bank Survey: https://docs.google.com/forms/d/e/1FAIpQLSfzL7xbTrtTQI5ZsMM8HtL8zy5DcQyeU9JAsV1YcvoT24wWhQ/viewform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  <w:t xml:space="preserve">-Sarah: as-advocate@ucsb.edu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  <w:t xml:space="preserve">-Tiana: president@as.ucsb.edu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Testimony for items on today’s agenda (out of order)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Appreciations/Concerns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Request(s) to have item added to today’s agenda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REPORTS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2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Brief reports on matters relevant to the BCU and matters of general interest to the public in attendance. (</w:t>
      </w:r>
      <w:r w:rsidDel="00000000" w:rsidR="00000000" w:rsidRPr="00000000">
        <w:rPr>
          <w:sz w:val="24"/>
          <w:szCs w:val="24"/>
          <w:rtl w:val="0"/>
        </w:rPr>
        <w:t xml:space="preserve">Note speakers’ names and affiliation; bullet list of topics. There should not be any motions.)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C-1.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Advisor’s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0"/>
          <w:szCs w:val="1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C-2.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Chair Report(s)</w:t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Daniel (Co-Chair):</w:t>
      </w:r>
    </w:p>
    <w:p w:rsidR="00000000" w:rsidDel="00000000" w:rsidP="00000000" w:rsidRDefault="00000000" w:rsidRPr="00000000" w14:paraId="0000005B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Collaboration with Other BCUs and Execs</w:t>
      </w:r>
    </w:p>
    <w:p w:rsidR="00000000" w:rsidDel="00000000" w:rsidP="00000000" w:rsidRDefault="00000000" w:rsidRPr="00000000" w14:paraId="0000005C">
      <w:pPr>
        <w:numPr>
          <w:ilvl w:val="3"/>
          <w:numId w:val="2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Commission on Disability Equity</w:t>
      </w:r>
    </w:p>
    <w:p w:rsidR="00000000" w:rsidDel="00000000" w:rsidP="00000000" w:rsidRDefault="00000000" w:rsidRPr="00000000" w14:paraId="0000005D">
      <w:pPr>
        <w:numPr>
          <w:ilvl w:val="4"/>
          <w:numId w:val="2"/>
        </w:numPr>
        <w:spacing w:line="276" w:lineRule="auto"/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future collab</w:t>
      </w:r>
    </w:p>
    <w:p w:rsidR="00000000" w:rsidDel="00000000" w:rsidP="00000000" w:rsidRDefault="00000000" w:rsidRPr="00000000" w14:paraId="0000005E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Email Distribution</w:t>
      </w:r>
    </w:p>
    <w:p w:rsidR="00000000" w:rsidDel="00000000" w:rsidP="00000000" w:rsidRDefault="00000000" w:rsidRPr="00000000" w14:paraId="0000005F">
      <w:pPr>
        <w:numPr>
          <w:ilvl w:val="3"/>
          <w:numId w:val="2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new emails for diff positions</w:t>
      </w:r>
    </w:p>
    <w:p w:rsidR="00000000" w:rsidDel="00000000" w:rsidP="00000000" w:rsidRDefault="00000000" w:rsidRPr="00000000" w14:paraId="00000060">
      <w:pPr>
        <w:numPr>
          <w:ilvl w:val="4"/>
          <w:numId w:val="2"/>
        </w:numPr>
        <w:spacing w:line="276" w:lineRule="auto"/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we need to change any? add any? etc</w:t>
      </w:r>
    </w:p>
    <w:p w:rsidR="00000000" w:rsidDel="00000000" w:rsidP="00000000" w:rsidRDefault="00000000" w:rsidRPr="00000000" w14:paraId="00000061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Working with AS President for TQCOMM Covid Project</w:t>
      </w:r>
    </w:p>
    <w:p w:rsidR="00000000" w:rsidDel="00000000" w:rsidP="00000000" w:rsidRDefault="00000000" w:rsidRPr="00000000" w14:paraId="00000062">
      <w:pPr>
        <w:numPr>
          <w:ilvl w:val="3"/>
          <w:numId w:val="2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approval to host grant program</w:t>
      </w:r>
    </w:p>
    <w:p w:rsidR="00000000" w:rsidDel="00000000" w:rsidP="00000000" w:rsidRDefault="00000000" w:rsidRPr="00000000" w14:paraId="00000063">
      <w:pPr>
        <w:numPr>
          <w:ilvl w:val="3"/>
          <w:numId w:val="2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proposal hopefully next week so grant can run by winter break</w:t>
      </w:r>
    </w:p>
    <w:p w:rsidR="00000000" w:rsidDel="00000000" w:rsidP="00000000" w:rsidRDefault="00000000" w:rsidRPr="00000000" w14:paraId="00000064">
      <w:pPr>
        <w:numPr>
          <w:ilvl w:val="4"/>
          <w:numId w:val="2"/>
        </w:numPr>
        <w:spacing w:line="276" w:lineRule="auto"/>
        <w:ind w:left="360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review in break &amp; disperse beginning of new quarter</w:t>
      </w:r>
    </w:p>
    <w:p w:rsidR="00000000" w:rsidDel="00000000" w:rsidP="00000000" w:rsidRDefault="00000000" w:rsidRPr="00000000" w14:paraId="00000065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EAP Program Invitation</w:t>
      </w:r>
    </w:p>
    <w:p w:rsidR="00000000" w:rsidDel="00000000" w:rsidP="00000000" w:rsidRDefault="00000000" w:rsidRPr="00000000" w14:paraId="00000066">
      <w:pPr>
        <w:numPr>
          <w:ilvl w:val="3"/>
          <w:numId w:val="2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invited to attend event thurs nov 19 4pm</w:t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Ethan &amp; Sebastian (Vice Co-Chairs):</w:t>
      </w:r>
    </w:p>
    <w:p w:rsidR="00000000" w:rsidDel="00000000" w:rsidP="00000000" w:rsidRDefault="00000000" w:rsidRPr="00000000" w14:paraId="00000068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Pride updates:</w:t>
      </w:r>
    </w:p>
    <w:p w:rsidR="00000000" w:rsidDel="00000000" w:rsidP="00000000" w:rsidRDefault="00000000" w:rsidRPr="00000000" w14:paraId="00000069">
      <w:pPr>
        <w:numPr>
          <w:ilvl w:val="3"/>
          <w:numId w:val="2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finalizing contracts for queens</w:t>
      </w:r>
    </w:p>
    <w:p w:rsidR="00000000" w:rsidDel="00000000" w:rsidP="00000000" w:rsidRDefault="00000000" w:rsidRPr="00000000" w14:paraId="0000006A">
      <w:pPr>
        <w:numPr>
          <w:ilvl w:val="3"/>
          <w:numId w:val="2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on tentative timeline</w:t>
      </w:r>
    </w:p>
    <w:p w:rsidR="00000000" w:rsidDel="00000000" w:rsidP="00000000" w:rsidRDefault="00000000" w:rsidRPr="00000000" w14:paraId="0000006B">
      <w:pPr>
        <w:numPr>
          <w:ilvl w:val="3"/>
          <w:numId w:val="2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on theme</w:t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Stephanie (Administrative): N/A</w:t>
      </w:r>
    </w:p>
    <w:p w:rsidR="00000000" w:rsidDel="00000000" w:rsidP="00000000" w:rsidRDefault="00000000" w:rsidRPr="00000000" w14:paraId="0000006D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Esmeralda (Internal): N/A</w:t>
      </w:r>
    </w:p>
    <w:p w:rsidR="00000000" w:rsidDel="00000000" w:rsidP="00000000" w:rsidRDefault="00000000" w:rsidRPr="00000000" w14:paraId="0000006E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Ash (External): </w:t>
      </w:r>
    </w:p>
    <w:p w:rsidR="00000000" w:rsidDel="00000000" w:rsidP="00000000" w:rsidRDefault="00000000" w:rsidRPr="00000000" w14:paraId="0000006F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external news graphic finished &amp; will be posted friday</w:t>
      </w:r>
    </w:p>
    <w:p w:rsidR="00000000" w:rsidDel="00000000" w:rsidP="00000000" w:rsidRDefault="00000000" w:rsidRPr="00000000" w14:paraId="00000070">
      <w:pPr>
        <w:numPr>
          <w:ilvl w:val="3"/>
          <w:numId w:val="2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looking out for queer realted laws/props/issues etc</w:t>
      </w:r>
    </w:p>
    <w:p w:rsidR="00000000" w:rsidDel="00000000" w:rsidP="00000000" w:rsidRDefault="00000000" w:rsidRPr="00000000" w14:paraId="00000071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evp office related things tell her!</w:t>
      </w:r>
    </w:p>
    <w:p w:rsidR="00000000" w:rsidDel="00000000" w:rsidP="00000000" w:rsidRDefault="00000000" w:rsidRPr="00000000" w14:paraId="00000072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Kaiduo (International Engagement): </w:t>
      </w:r>
    </w:p>
    <w:p w:rsidR="00000000" w:rsidDel="00000000" w:rsidP="00000000" w:rsidRDefault="00000000" w:rsidRPr="00000000" w14:paraId="00000073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attending international RCGSD event tomorrow</w:t>
      </w:r>
    </w:p>
    <w:p w:rsidR="00000000" w:rsidDel="00000000" w:rsidP="00000000" w:rsidRDefault="00000000" w:rsidRPr="00000000" w14:paraId="00000074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Alex (Trans &amp; GNC): N/A</w:t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Anusikha (QTPOC Engagement): </w:t>
      </w:r>
    </w:p>
    <w:p w:rsidR="00000000" w:rsidDel="00000000" w:rsidP="00000000" w:rsidRDefault="00000000" w:rsidRPr="00000000" w14:paraId="00000076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potential idea: queer classes/profs list [similar to out list]</w:t>
      </w:r>
    </w:p>
    <w:p w:rsidR="00000000" w:rsidDel="00000000" w:rsidP="00000000" w:rsidRDefault="00000000" w:rsidRPr="00000000" w14:paraId="00000077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still waiting on updates for safety</w:t>
      </w:r>
    </w:p>
    <w:p w:rsidR="00000000" w:rsidDel="00000000" w:rsidP="00000000" w:rsidRDefault="00000000" w:rsidRPr="00000000" w14:paraId="00000078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pride events: healing, wellness events</w:t>
      </w:r>
    </w:p>
    <w:p w:rsidR="00000000" w:rsidDel="00000000" w:rsidP="00000000" w:rsidRDefault="00000000" w:rsidRPr="00000000" w14:paraId="00000079">
      <w:pPr>
        <w:numPr>
          <w:ilvl w:val="3"/>
          <w:numId w:val="2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RCGSD collab potentially?</w:t>
      </w:r>
    </w:p>
    <w:p w:rsidR="00000000" w:rsidDel="00000000" w:rsidP="00000000" w:rsidRDefault="00000000" w:rsidRPr="00000000" w14:paraId="0000007A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QTPOC resource list for website</w:t>
      </w:r>
    </w:p>
    <w:p w:rsidR="00000000" w:rsidDel="00000000" w:rsidP="00000000" w:rsidRDefault="00000000" w:rsidRPr="00000000" w14:paraId="0000007B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mental health town hall</w:t>
      </w:r>
    </w:p>
    <w:p w:rsidR="00000000" w:rsidDel="00000000" w:rsidP="00000000" w:rsidRDefault="00000000" w:rsidRPr="00000000" w14:paraId="0000007C">
      <w:pPr>
        <w:numPr>
          <w:ilvl w:val="3"/>
          <w:numId w:val="2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having a QTPOC section within</w:t>
      </w:r>
    </w:p>
    <w:p w:rsidR="00000000" w:rsidDel="00000000" w:rsidP="00000000" w:rsidRDefault="00000000" w:rsidRPr="00000000" w14:paraId="0000007D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(UndocuQT Advocacy Coordinator): N/A</w:t>
      </w:r>
    </w:p>
    <w:p w:rsidR="00000000" w:rsidDel="00000000" w:rsidP="00000000" w:rsidRDefault="00000000" w:rsidRPr="00000000" w14:paraId="0000007E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Emily (Media &amp; Marketing): </w:t>
      </w:r>
    </w:p>
    <w:p w:rsidR="00000000" w:rsidDel="00000000" w:rsidP="00000000" w:rsidRDefault="00000000" w:rsidRPr="00000000" w14:paraId="0000007F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reposting town hall graphic (dec 1)</w:t>
      </w:r>
    </w:p>
    <w:p w:rsidR="00000000" w:rsidDel="00000000" w:rsidP="00000000" w:rsidRDefault="00000000" w:rsidRPr="00000000" w14:paraId="00000080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create graphic for queer classes/prof list project</w:t>
      </w:r>
    </w:p>
    <w:p w:rsidR="00000000" w:rsidDel="00000000" w:rsidP="00000000" w:rsidRDefault="00000000" w:rsidRPr="00000000" w14:paraId="00000081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Christopher &amp; Jack (Special Projects): </w:t>
      </w:r>
    </w:p>
    <w:p w:rsidR="00000000" w:rsidDel="00000000" w:rsidP="00000000" w:rsidRDefault="00000000" w:rsidRPr="00000000" w14:paraId="00000082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waiting on response from nikkietutorials</w:t>
      </w:r>
    </w:p>
    <w:p w:rsidR="00000000" w:rsidDel="00000000" w:rsidP="00000000" w:rsidRDefault="00000000" w:rsidRPr="00000000" w14:paraId="00000083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mental health town hall for Winter quarter</w:t>
      </w:r>
    </w:p>
    <w:p w:rsidR="00000000" w:rsidDel="00000000" w:rsidP="00000000" w:rsidRDefault="00000000" w:rsidRPr="00000000" w14:paraId="00000084">
      <w:pPr>
        <w:numPr>
          <w:ilvl w:val="3"/>
          <w:numId w:val="2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QTPOC section: bringing in panelists potentially</w:t>
      </w:r>
    </w:p>
    <w:p w:rsidR="00000000" w:rsidDel="00000000" w:rsidP="00000000" w:rsidRDefault="00000000" w:rsidRPr="00000000" w14:paraId="00000085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(Emerging Leader Commissioners): N/A</w:t>
      </w:r>
    </w:p>
    <w:p w:rsidR="00000000" w:rsidDel="00000000" w:rsidP="00000000" w:rsidRDefault="00000000" w:rsidRPr="00000000" w14:paraId="00000086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(PRIDE Commissioners): N/A</w:t>
      </w:r>
    </w:p>
    <w:p w:rsidR="00000000" w:rsidDel="00000000" w:rsidP="00000000" w:rsidRDefault="00000000" w:rsidRPr="00000000" w14:paraId="00000087">
      <w:pPr>
        <w:numPr>
          <w:ilvl w:val="1"/>
          <w:numId w:val="2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Manny (Senate Liaison):</w:t>
      </w:r>
    </w:p>
    <w:p w:rsidR="00000000" w:rsidDel="00000000" w:rsidP="00000000" w:rsidRDefault="00000000" w:rsidRPr="00000000" w14:paraId="00000088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senate passed resolution for gifts &amp; rewards</w:t>
      </w:r>
    </w:p>
    <w:p w:rsidR="00000000" w:rsidDel="00000000" w:rsidP="00000000" w:rsidRDefault="00000000" w:rsidRPr="00000000" w14:paraId="00000089">
      <w:pPr>
        <w:numPr>
          <w:ilvl w:val="3"/>
          <w:numId w:val="2"/>
        </w:numPr>
        <w:spacing w:line="276" w:lineRule="auto"/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 be able to send gift cards</w:t>
      </w:r>
    </w:p>
    <w:p w:rsidR="00000000" w:rsidDel="00000000" w:rsidP="00000000" w:rsidRDefault="00000000" w:rsidRPr="00000000" w14:paraId="0000008A">
      <w:pPr>
        <w:numPr>
          <w:ilvl w:val="2"/>
          <w:numId w:val="2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authorized signers workshop in future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C-3.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Commissioner/Coordinator Report(s)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ACCEPTANCE of AGENDA/CHANGES to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4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The Chair may, with members’ consent, add items to the agenda for consideration at the current meeting if they meet one of the following criteria: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a) Emergency Situation -- the issue falls within ten days from this meeting.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b) Deadline -- if the issue arose after the agenda deadline and must be acted on before the next scheduled meeting.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accept agenda changes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Consent to APPROVE.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E.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6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E-1 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Line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QComm Funding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CeCe McDonald 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$2500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$2500</w:t>
            </w:r>
          </w:p>
        </w:tc>
      </w:tr>
    </w:tbl>
    <w:p w:rsidR="00000000" w:rsidDel="00000000" w:rsidP="00000000" w:rsidRDefault="00000000" w:rsidRPr="00000000" w14:paraId="000000A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MOTION/SECOND: </w:t>
        <w:tab/>
        <w:t xml:space="preserve">Moos/Halder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fund the MCC 2500 for the CeCe MCDonald Event from the special projects budget.</w:t>
      </w:r>
    </w:p>
    <w:p w:rsidR="00000000" w:rsidDel="00000000" w:rsidP="00000000" w:rsidRDefault="00000000" w:rsidRPr="00000000" w14:paraId="000000AA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</w:t>
        <w:tab/>
        <w:t xml:space="preserve">10-0 Consent to APPROVE</w:t>
      </w:r>
    </w:p>
    <w:p w:rsidR="00000000" w:rsidDel="00000000" w:rsidP="00000000" w:rsidRDefault="00000000" w:rsidRPr="00000000" w14:paraId="000000AB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Additional approval required:</w:t>
        <w:tab/>
        <w:t xml:space="preserve">YES SENATE</w:t>
      </w:r>
    </w:p>
    <w:p w:rsidR="00000000" w:rsidDel="00000000" w:rsidP="00000000" w:rsidRDefault="00000000" w:rsidRPr="00000000" w14:paraId="000000AC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3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Line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QComm Funding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</w:t>
      </w:r>
    </w:p>
    <w:p w:rsidR="00000000" w:rsidDel="00000000" w:rsidP="00000000" w:rsidRDefault="00000000" w:rsidRPr="00000000" w14:paraId="000000BA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</w:t>
        <w:tab/>
        <w:t xml:space="preserve">Consent to APPROVE</w:t>
      </w:r>
    </w:p>
    <w:p w:rsidR="00000000" w:rsidDel="00000000" w:rsidP="00000000" w:rsidRDefault="00000000" w:rsidRPr="00000000" w14:paraId="000000BB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Additional approval required:</w:t>
        <w:tab/>
        <w:t xml:space="preserve">YES SENATE</w:t>
      </w:r>
    </w:p>
    <w:p w:rsidR="00000000" w:rsidDel="00000000" w:rsidP="00000000" w:rsidRDefault="00000000" w:rsidRPr="00000000" w14:paraId="000000BC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3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Line 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QComm Funding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</w:t>
      </w:r>
    </w:p>
    <w:p w:rsidR="00000000" w:rsidDel="00000000" w:rsidP="00000000" w:rsidRDefault="00000000" w:rsidRPr="00000000" w14:paraId="000000CA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</w:t>
        <w:tab/>
        <w:t xml:space="preserve">Consent to APPROVE</w:t>
      </w:r>
    </w:p>
    <w:p w:rsidR="00000000" w:rsidDel="00000000" w:rsidP="00000000" w:rsidRDefault="00000000" w:rsidRPr="00000000" w14:paraId="000000CB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Additional approval required:</w:t>
        <w:tab/>
        <w:t xml:space="preserve">YES SENATE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F.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5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F-1. _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Brief description &amp; dates item continued from (if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 speakers’ names and affiliation; bullet list of topics/suggestions/ideas. No motions unless administrative such as creating a committee, giving direction, or placing on a future agenda….</w:t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spacing w:line="276" w:lineRule="auto"/>
        <w:ind w:left="72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TQCOMM Elections</w:t>
      </w:r>
    </w:p>
    <w:p w:rsidR="00000000" w:rsidDel="00000000" w:rsidP="00000000" w:rsidRDefault="00000000" w:rsidRPr="00000000" w14:paraId="000000D3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Emerging Leader Commissioner</w:t>
      </w:r>
    </w:p>
    <w:p w:rsidR="00000000" w:rsidDel="00000000" w:rsidP="00000000" w:rsidRDefault="00000000" w:rsidRPr="00000000" w14:paraId="000000D4">
      <w:pPr>
        <w:numPr>
          <w:ilvl w:val="2"/>
          <w:numId w:val="1"/>
        </w:numPr>
        <w:spacing w:line="276" w:lineRule="auto"/>
        <w:ind w:left="216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Josh</w:t>
      </w:r>
    </w:p>
    <w:p w:rsidR="00000000" w:rsidDel="00000000" w:rsidP="00000000" w:rsidRDefault="00000000" w:rsidRPr="00000000" w14:paraId="000000D5">
      <w:pPr>
        <w:numPr>
          <w:ilvl w:val="3"/>
          <w:numId w:val="1"/>
        </w:numPr>
        <w:spacing w:line="276" w:lineRule="auto"/>
        <w:ind w:left="288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</w:t>
        <w:tab/>
        <w:tab/>
        <w:t xml:space="preserve">Moos/Garelick</w:t>
      </w:r>
    </w:p>
    <w:p w:rsidR="00000000" w:rsidDel="00000000" w:rsidP="00000000" w:rsidRDefault="00000000" w:rsidRPr="00000000" w14:paraId="000000D6">
      <w:pPr>
        <w:numPr>
          <w:ilvl w:val="3"/>
          <w:numId w:val="1"/>
        </w:numPr>
        <w:spacing w:line="276" w:lineRule="auto"/>
        <w:ind w:left="288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appoint josh to emerging leader commissioner </w:t>
      </w:r>
    </w:p>
    <w:p w:rsidR="00000000" w:rsidDel="00000000" w:rsidP="00000000" w:rsidRDefault="00000000" w:rsidRPr="00000000" w14:paraId="000000D7">
      <w:pPr>
        <w:numPr>
          <w:ilvl w:val="3"/>
          <w:numId w:val="1"/>
        </w:numPr>
        <w:ind w:left="2880" w:hanging="360"/>
        <w:rPr>
          <w:i w:val="1"/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i w:val="1"/>
          <w:sz w:val="24"/>
          <w:szCs w:val="24"/>
          <w:rtl w:val="0"/>
        </w:rPr>
        <w:t xml:space="preserve">ACTION: Vote: 8-1 to Consent.</w:t>
      </w:r>
    </w:p>
    <w:p w:rsidR="00000000" w:rsidDel="00000000" w:rsidP="00000000" w:rsidRDefault="00000000" w:rsidRPr="00000000" w14:paraId="000000D8">
      <w:pPr>
        <w:numPr>
          <w:ilvl w:val="2"/>
          <w:numId w:val="1"/>
        </w:numPr>
        <w:spacing w:line="276" w:lineRule="auto"/>
        <w:ind w:left="216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Julia</w:t>
      </w:r>
    </w:p>
    <w:p w:rsidR="00000000" w:rsidDel="00000000" w:rsidP="00000000" w:rsidRDefault="00000000" w:rsidRPr="00000000" w14:paraId="000000D9">
      <w:pPr>
        <w:numPr>
          <w:ilvl w:val="3"/>
          <w:numId w:val="1"/>
        </w:numPr>
        <w:ind w:left="288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</w:t>
        <w:tab/>
        <w:tab/>
        <w:t xml:space="preserve">Moos/Maya</w:t>
      </w:r>
    </w:p>
    <w:p w:rsidR="00000000" w:rsidDel="00000000" w:rsidP="00000000" w:rsidRDefault="00000000" w:rsidRPr="00000000" w14:paraId="000000DA">
      <w:pPr>
        <w:numPr>
          <w:ilvl w:val="3"/>
          <w:numId w:val="1"/>
        </w:numPr>
        <w:ind w:left="2880" w:hanging="360"/>
        <w:rPr>
          <w:i w:val="1"/>
          <w:sz w:val="24"/>
          <w:szCs w:val="24"/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appoint Julia to the position of emerging leader commissioner</w:t>
      </w:r>
    </w:p>
    <w:p w:rsidR="00000000" w:rsidDel="00000000" w:rsidP="00000000" w:rsidRDefault="00000000" w:rsidRPr="00000000" w14:paraId="000000DB">
      <w:pPr>
        <w:numPr>
          <w:ilvl w:val="3"/>
          <w:numId w:val="1"/>
        </w:numPr>
        <w:ind w:left="2880" w:hanging="360"/>
        <w:rPr>
          <w:i w:val="1"/>
          <w:sz w:val="24"/>
          <w:szCs w:val="24"/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9-0 to Consent</w:t>
      </w:r>
    </w:p>
    <w:p w:rsidR="00000000" w:rsidDel="00000000" w:rsidP="00000000" w:rsidRDefault="00000000" w:rsidRPr="00000000" w14:paraId="000000DC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Pride Commissioners</w:t>
      </w:r>
    </w:p>
    <w:p w:rsidR="00000000" w:rsidDel="00000000" w:rsidP="00000000" w:rsidRDefault="00000000" w:rsidRPr="00000000" w14:paraId="000000DD">
      <w:pPr>
        <w:numPr>
          <w:ilvl w:val="2"/>
          <w:numId w:val="1"/>
        </w:numPr>
        <w:spacing w:line="276" w:lineRule="auto"/>
        <w:ind w:left="216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Biko</w:t>
      </w:r>
    </w:p>
    <w:p w:rsidR="00000000" w:rsidDel="00000000" w:rsidP="00000000" w:rsidRDefault="00000000" w:rsidRPr="00000000" w14:paraId="000000DE">
      <w:pPr>
        <w:numPr>
          <w:ilvl w:val="3"/>
          <w:numId w:val="1"/>
        </w:numPr>
        <w:ind w:left="288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</w:t>
        <w:tab/>
        <w:tab/>
        <w:t xml:space="preserve">Moos/Maya</w:t>
      </w:r>
    </w:p>
    <w:p w:rsidR="00000000" w:rsidDel="00000000" w:rsidP="00000000" w:rsidRDefault="00000000" w:rsidRPr="00000000" w14:paraId="000000DF">
      <w:pPr>
        <w:numPr>
          <w:ilvl w:val="3"/>
          <w:numId w:val="1"/>
        </w:numPr>
        <w:ind w:left="2880" w:hanging="360"/>
        <w:rPr>
          <w:i w:val="1"/>
          <w:sz w:val="24"/>
          <w:szCs w:val="24"/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appoint Biko to the position of pride commissioner</w:t>
      </w:r>
    </w:p>
    <w:p w:rsidR="00000000" w:rsidDel="00000000" w:rsidP="00000000" w:rsidRDefault="00000000" w:rsidRPr="00000000" w14:paraId="000000E0">
      <w:pPr>
        <w:numPr>
          <w:ilvl w:val="3"/>
          <w:numId w:val="1"/>
        </w:numPr>
        <w:ind w:left="2880" w:hanging="360"/>
        <w:rPr>
          <w:i w:val="1"/>
          <w:sz w:val="24"/>
          <w:szCs w:val="24"/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9-0 to Consent</w:t>
      </w:r>
    </w:p>
    <w:p w:rsidR="00000000" w:rsidDel="00000000" w:rsidP="00000000" w:rsidRDefault="00000000" w:rsidRPr="00000000" w14:paraId="000000E1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i w:val="1"/>
          <w:color w:val="222222"/>
          <w:highlight w:val="white"/>
          <w:u w:val="single"/>
          <w:rtl w:val="0"/>
        </w:rPr>
        <w:t xml:space="preserve">UnDocuQT Advocacy Coordinator</w:t>
      </w:r>
    </w:p>
    <w:p w:rsidR="00000000" w:rsidDel="00000000" w:rsidP="00000000" w:rsidRDefault="00000000" w:rsidRPr="00000000" w14:paraId="000000E2">
      <w:pPr>
        <w:numPr>
          <w:ilvl w:val="2"/>
          <w:numId w:val="1"/>
        </w:numPr>
        <w:spacing w:line="276" w:lineRule="auto"/>
        <w:ind w:left="2160" w:hanging="360"/>
        <w:rPr>
          <w:b w:val="1"/>
          <w:i w:val="1"/>
          <w:color w:val="222222"/>
          <w:highlight w:val="white"/>
        </w:rPr>
      </w:pPr>
      <w:r w:rsidDel="00000000" w:rsidR="00000000" w:rsidRPr="00000000">
        <w:rPr>
          <w:b w:val="1"/>
          <w:i w:val="1"/>
          <w:color w:val="222222"/>
          <w:highlight w:val="white"/>
          <w:u w:val="single"/>
          <w:rtl w:val="0"/>
        </w:rPr>
        <w:t xml:space="preserve">Miguel</w:t>
      </w:r>
    </w:p>
    <w:p w:rsidR="00000000" w:rsidDel="00000000" w:rsidP="00000000" w:rsidRDefault="00000000" w:rsidRPr="00000000" w14:paraId="000000E3">
      <w:pPr>
        <w:numPr>
          <w:ilvl w:val="3"/>
          <w:numId w:val="1"/>
        </w:numPr>
        <w:ind w:left="2880" w:hanging="360"/>
        <w:rPr>
          <w:i w:val="1"/>
          <w:color w:val="222222"/>
          <w:highlight w:val="whit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</w:t>
        <w:tab/>
        <w:tab/>
        <w:t xml:space="preserve">Edmond/Garelick </w:t>
      </w:r>
    </w:p>
    <w:p w:rsidR="00000000" w:rsidDel="00000000" w:rsidP="00000000" w:rsidRDefault="00000000" w:rsidRPr="00000000" w14:paraId="000000E4">
      <w:pPr>
        <w:numPr>
          <w:ilvl w:val="3"/>
          <w:numId w:val="1"/>
        </w:numPr>
        <w:ind w:left="2880" w:hanging="360"/>
        <w:rPr>
          <w:i w:val="1"/>
          <w:sz w:val="24"/>
          <w:szCs w:val="24"/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appoint Miguel to the position of UnDocuQT advocacy coordinator</w:t>
      </w:r>
    </w:p>
    <w:p w:rsidR="00000000" w:rsidDel="00000000" w:rsidP="00000000" w:rsidRDefault="00000000" w:rsidRPr="00000000" w14:paraId="000000E5">
      <w:pPr>
        <w:numPr>
          <w:ilvl w:val="3"/>
          <w:numId w:val="1"/>
        </w:numPr>
        <w:ind w:left="2880" w:hanging="360"/>
        <w:rPr>
          <w:i w:val="1"/>
          <w:sz w:val="24"/>
          <w:szCs w:val="24"/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9-0 to Consent</w:t>
      </w:r>
    </w:p>
    <w:p w:rsidR="00000000" w:rsidDel="00000000" w:rsidP="00000000" w:rsidRDefault="00000000" w:rsidRPr="00000000" w14:paraId="000000E6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1"/>
        </w:numPr>
        <w:spacing w:line="276" w:lineRule="auto"/>
        <w:ind w:left="72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Town Hall</w:t>
      </w:r>
    </w:p>
    <w:p w:rsidR="00000000" w:rsidDel="00000000" w:rsidP="00000000" w:rsidRDefault="00000000" w:rsidRPr="00000000" w14:paraId="000000E8">
      <w:pPr>
        <w:numPr>
          <w:ilvl w:val="1"/>
          <w:numId w:val="1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parts:</w:t>
      </w:r>
    </w:p>
    <w:p w:rsidR="00000000" w:rsidDel="00000000" w:rsidP="00000000" w:rsidRDefault="00000000" w:rsidRPr="00000000" w14:paraId="000000E9">
      <w:pPr>
        <w:numPr>
          <w:ilvl w:val="2"/>
          <w:numId w:val="1"/>
        </w:numPr>
        <w:spacing w:line="276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Career staff first 30 mins, then leave</w:t>
      </w:r>
    </w:p>
    <w:p w:rsidR="00000000" w:rsidDel="00000000" w:rsidP="00000000" w:rsidRDefault="00000000" w:rsidRPr="00000000" w14:paraId="000000EA">
      <w:pPr>
        <w:numPr>
          <w:ilvl w:val="2"/>
          <w:numId w:val="1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Questions, Comments, Concerns (forum)</w:t>
      </w:r>
    </w:p>
    <w:p w:rsidR="00000000" w:rsidDel="00000000" w:rsidP="00000000" w:rsidRDefault="00000000" w:rsidRPr="00000000" w14:paraId="000000EB">
      <w:pPr>
        <w:numPr>
          <w:ilvl w:val="2"/>
          <w:numId w:val="1"/>
        </w:numPr>
        <w:spacing w:line="276" w:lineRule="auto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Event outreach, updates, etc</w:t>
      </w:r>
    </w:p>
    <w:p w:rsidR="00000000" w:rsidDel="00000000" w:rsidP="00000000" w:rsidRDefault="00000000" w:rsidRPr="00000000" w14:paraId="000000EC">
      <w:pPr>
        <w:numPr>
          <w:ilvl w:val="0"/>
          <w:numId w:val="1"/>
        </w:numPr>
        <w:spacing w:line="276" w:lineRule="auto"/>
        <w:ind w:left="72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Project Ideas?</w:t>
      </w:r>
    </w:p>
    <w:p w:rsidR="00000000" w:rsidDel="00000000" w:rsidP="00000000" w:rsidRDefault="00000000" w:rsidRPr="00000000" w14:paraId="000000E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Ash: collab with HRB</w:t>
      </w:r>
    </w:p>
    <w:p w:rsidR="00000000" w:rsidDel="00000000" w:rsidP="00000000" w:rsidRDefault="00000000" w:rsidRPr="00000000" w14:paraId="000000E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contacting local HS</w:t>
      </w:r>
    </w:p>
    <w:p w:rsidR="00000000" w:rsidDel="00000000" w:rsidP="00000000" w:rsidRDefault="00000000" w:rsidRPr="00000000" w14:paraId="000000E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Another event for the fall</w:t>
      </w:r>
    </w:p>
    <w:p w:rsidR="00000000" w:rsidDel="00000000" w:rsidP="00000000" w:rsidRDefault="00000000" w:rsidRPr="00000000" w14:paraId="000000F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Other orgs to collab with</w:t>
      </w:r>
    </w:p>
    <w:p w:rsidR="00000000" w:rsidDel="00000000" w:rsidP="00000000" w:rsidRDefault="00000000" w:rsidRPr="00000000" w14:paraId="000000F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meeting with black women’s health org</w:t>
      </w:r>
    </w:p>
    <w:p w:rsidR="00000000" w:rsidDel="00000000" w:rsidP="00000000" w:rsidRDefault="00000000" w:rsidRPr="00000000" w14:paraId="000000F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Care packages</w:t>
      </w:r>
    </w:p>
    <w:p w:rsidR="00000000" w:rsidDel="00000000" w:rsidP="00000000" w:rsidRDefault="00000000" w:rsidRPr="00000000" w14:paraId="000000F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items, budget, interest form,</w:t>
      </w:r>
    </w:p>
    <w:p w:rsidR="00000000" w:rsidDel="00000000" w:rsidP="00000000" w:rsidRDefault="00000000" w:rsidRPr="00000000" w14:paraId="000000F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Action items:</w:t>
      </w:r>
    </w:p>
    <w:p w:rsidR="00000000" w:rsidDel="00000000" w:rsidP="00000000" w:rsidRDefault="00000000" w:rsidRPr="00000000" w14:paraId="000000F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google forms for class lists &amp; care packages</w:t>
      </w:r>
    </w:p>
    <w:p w:rsidR="00000000" w:rsidDel="00000000" w:rsidP="00000000" w:rsidRDefault="00000000" w:rsidRPr="00000000" w14:paraId="000000F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requisition form for CeCe McDonald</w:t>
      </w:r>
    </w:p>
    <w:p w:rsidR="00000000" w:rsidDel="00000000" w:rsidP="00000000" w:rsidRDefault="00000000" w:rsidRPr="00000000" w14:paraId="000000F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email IVP</w:t>
      </w:r>
    </w:p>
    <w:p w:rsidR="00000000" w:rsidDel="00000000" w:rsidP="00000000" w:rsidRDefault="00000000" w:rsidRPr="00000000" w14:paraId="000000F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email new recruits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G.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7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4"/>
          <w:szCs w:val="24"/>
          <w:rtl w:val="0"/>
        </w:rPr>
        <w:t xml:space="preserve">Note speakers’ names and affiliation; bullet list of topics. No motions.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H. 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 to ADJOURN: </w:t>
        <w:tab/>
        <w:t xml:space="preserve">Garelick/Halder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Vote: 9-0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Vote Taken: 8:25PM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i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Arial" w:cs="Arial" w:eastAsia="Arial" w:hAnsi="Arial"/>
        <w:b w:val="0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hyperlink" Target="mailto:evpsa@as.ucsb.edu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