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751" w:rsidRPr="00F97283" w:rsidRDefault="00114827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smallCaps/>
          <w:sz w:val="36"/>
          <w:szCs w:val="36"/>
          <w:u w:val="single"/>
        </w:rPr>
      </w:pPr>
      <w:r>
        <w:rPr>
          <w:rFonts w:ascii="Trebuchet MS" w:hAnsi="Trebuchet MS" w:cs="Tahoma"/>
          <w:b w:val="0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-100330</wp:posOffset>
            </wp:positionH>
            <wp:positionV relativeFrom="margin">
              <wp:posOffset>-24130</wp:posOffset>
            </wp:positionV>
            <wp:extent cx="976630" cy="900430"/>
            <wp:effectExtent l="25400" t="0" r="0" b="0"/>
            <wp:wrapSquare wrapText="bothSides"/>
            <wp:docPr id="2" name="Picture 0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1751" w:rsidRPr="00F97283">
        <w:rPr>
          <w:rFonts w:ascii="Trebuchet MS" w:hAnsi="Trebuchet MS" w:cs="Tahoma"/>
          <w:smallCaps/>
          <w:sz w:val="36"/>
          <w:szCs w:val="36"/>
          <w:u w:val="single"/>
        </w:rPr>
        <w:t>A.S. SIRRC Minutes</w:t>
      </w:r>
    </w:p>
    <w:p w:rsidR="00F21751" w:rsidRPr="00704785" w:rsidRDefault="00F21751" w:rsidP="00F21751">
      <w:pPr>
        <w:pStyle w:val="Heading2"/>
        <w:numPr>
          <w:ilvl w:val="0"/>
          <w:numId w:val="0"/>
        </w:numPr>
        <w:spacing w:before="0"/>
        <w:ind w:left="720"/>
        <w:rPr>
          <w:rFonts w:ascii="Trebuchet MS" w:hAnsi="Trebuchet MS" w:cs="Tahoma"/>
          <w:b w:val="0"/>
          <w:color w:val="000000"/>
          <w:sz w:val="28"/>
          <w:szCs w:val="28"/>
        </w:rPr>
      </w:pPr>
      <w:r w:rsidRPr="00704785">
        <w:rPr>
          <w:rFonts w:ascii="Trebuchet MS" w:hAnsi="Trebuchet MS" w:cs="Tahoma"/>
          <w:b w:val="0"/>
          <w:color w:val="000000"/>
          <w:sz w:val="28"/>
          <w:szCs w:val="28"/>
        </w:rPr>
        <w:t xml:space="preserve">Associated Students </w:t>
      </w:r>
    </w:p>
    <w:p w:rsidR="00F21751" w:rsidRPr="00704785" w:rsidRDefault="00506595">
      <w:pPr>
        <w:pStyle w:val="MediumGrid2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February</w:t>
      </w:r>
      <w:r w:rsidR="002D12C5">
        <w:rPr>
          <w:rFonts w:ascii="Trebuchet MS" w:hAnsi="Trebuchet MS"/>
          <w:sz w:val="24"/>
          <w:szCs w:val="24"/>
        </w:rPr>
        <w:t xml:space="preserve"> </w:t>
      </w:r>
      <w:r w:rsidR="00D86F5E">
        <w:rPr>
          <w:rFonts w:ascii="Trebuchet MS" w:hAnsi="Trebuchet MS"/>
          <w:sz w:val="24"/>
          <w:szCs w:val="24"/>
        </w:rPr>
        <w:t>23</w:t>
      </w:r>
      <w:r w:rsidR="00A42CFD">
        <w:rPr>
          <w:rFonts w:ascii="Trebuchet MS" w:hAnsi="Trebuchet MS"/>
          <w:sz w:val="24"/>
          <w:szCs w:val="24"/>
        </w:rPr>
        <w:t>, 2017</w:t>
      </w:r>
      <w:r w:rsidR="00F21751">
        <w:rPr>
          <w:rFonts w:ascii="Trebuchet MS" w:hAnsi="Trebuchet MS"/>
          <w:sz w:val="24"/>
          <w:szCs w:val="24"/>
        </w:rPr>
        <w:t xml:space="preserve"> @ 6:00 pm </w:t>
      </w:r>
      <w:r w:rsidR="00F21751" w:rsidRPr="00704785">
        <w:rPr>
          <w:rFonts w:ascii="Trebuchet MS" w:hAnsi="Trebuchet MS"/>
          <w:sz w:val="24"/>
          <w:szCs w:val="24"/>
        </w:rPr>
        <w:t xml:space="preserve"> </w:t>
      </w:r>
    </w:p>
    <w:p w:rsidR="00F21751" w:rsidRPr="00CF5D13" w:rsidRDefault="00F21751" w:rsidP="00F21751">
      <w:pPr>
        <w:pStyle w:val="MediumGrid21"/>
        <w:pBdr>
          <w:bottom w:val="single" w:sz="12" w:space="1" w:color="auto"/>
        </w:pBd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AS </w:t>
      </w:r>
      <w:r w:rsidR="00436616">
        <w:rPr>
          <w:rFonts w:ascii="Trebuchet MS" w:hAnsi="Trebuchet MS"/>
          <w:sz w:val="24"/>
          <w:szCs w:val="24"/>
        </w:rPr>
        <w:t>Annex Minutes</w:t>
      </w:r>
      <w:r>
        <w:rPr>
          <w:rFonts w:ascii="Trebuchet MS" w:hAnsi="Trebuchet MS"/>
          <w:sz w:val="24"/>
          <w:szCs w:val="24"/>
        </w:rPr>
        <w:t xml:space="preserve"> Recorded By: James Fonseca</w:t>
      </w:r>
    </w:p>
    <w:p w:rsidR="00F21751" w:rsidRDefault="00F21751">
      <w:pPr>
        <w:pStyle w:val="MediumGrid21"/>
        <w:rPr>
          <w:sz w:val="28"/>
        </w:rPr>
      </w:pPr>
    </w:p>
    <w:p w:rsidR="00F21751" w:rsidRPr="00CF5D13" w:rsidRDefault="00F21751" w:rsidP="00F21751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CALL TO ORDER at</w:t>
      </w:r>
      <w:r w:rsidRPr="00CF5D13">
        <w:rPr>
          <w:sz w:val="24"/>
          <w:szCs w:val="24"/>
        </w:rPr>
        <w:t xml:space="preserve"> </w:t>
      </w:r>
      <w:r w:rsidR="00C16539">
        <w:rPr>
          <w:sz w:val="24"/>
          <w:szCs w:val="24"/>
        </w:rPr>
        <w:t>6:04</w:t>
      </w:r>
      <w:r w:rsidR="002D12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2D12C5">
        <w:rPr>
          <w:sz w:val="24"/>
          <w:szCs w:val="24"/>
        </w:rPr>
        <w:t>Lorena Alvarez</w:t>
      </w:r>
    </w:p>
    <w:p w:rsidR="00F21751" w:rsidRPr="001507C1" w:rsidRDefault="00F21751" w:rsidP="00F21751">
      <w:pPr>
        <w:pStyle w:val="MediumGrid21"/>
        <w:rPr>
          <w:b/>
          <w:sz w:val="24"/>
          <w:szCs w:val="24"/>
          <w:u w:val="single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</w:p>
    <w:p w:rsidR="00F21751" w:rsidRPr="001507C1" w:rsidRDefault="00F21751" w:rsidP="00F21751">
      <w:pPr>
        <w:pStyle w:val="MediumGrid21"/>
        <w:pBdr>
          <w:bottom w:val="single" w:sz="4" w:space="1" w:color="auto"/>
        </w:pBd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>A. MEETING BUSINESS</w:t>
      </w:r>
    </w:p>
    <w:p w:rsidR="00F21751" w:rsidRDefault="00F21751" w:rsidP="00F21751">
      <w:pPr>
        <w:pStyle w:val="MediumGrid21"/>
        <w:numPr>
          <w:ilvl w:val="0"/>
          <w:numId w:val="1"/>
        </w:numPr>
        <w:rPr>
          <w:b/>
          <w:sz w:val="24"/>
          <w:szCs w:val="24"/>
        </w:rPr>
      </w:pPr>
      <w:r w:rsidRPr="001507C1">
        <w:rPr>
          <w:b/>
          <w:sz w:val="24"/>
          <w:szCs w:val="24"/>
        </w:rPr>
        <w:t xml:space="preserve">Roll Call </w:t>
      </w:r>
    </w:p>
    <w:p w:rsidR="00F21751" w:rsidRDefault="00F21751" w:rsidP="00F21751">
      <w:pPr>
        <w:pStyle w:val="MediumGrid21"/>
        <w:ind w:left="1080"/>
        <w:rPr>
          <w:b/>
          <w:sz w:val="24"/>
          <w:szCs w:val="24"/>
        </w:rPr>
      </w:pPr>
    </w:p>
    <w:tbl>
      <w:tblPr>
        <w:tblW w:w="889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4"/>
        <w:gridCol w:w="2224"/>
        <w:gridCol w:w="2206"/>
        <w:gridCol w:w="2243"/>
      </w:tblGrid>
      <w:tr w:rsidR="00F21751" w:rsidRPr="007A563F">
        <w:trPr>
          <w:trHeight w:val="954"/>
        </w:trPr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 xml:space="preserve"> 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  <w:tc>
          <w:tcPr>
            <w:tcW w:w="22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Name</w:t>
            </w:r>
          </w:p>
        </w:tc>
        <w:tc>
          <w:tcPr>
            <w:tcW w:w="22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b/>
              </w:rPr>
              <w:t>Note: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absent (excused/not excused)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arrived late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sz w:val="16"/>
                <w:szCs w:val="16"/>
              </w:rPr>
            </w:pPr>
            <w:r w:rsidRPr="007A563F">
              <w:rPr>
                <w:rFonts w:eastAsia="Cambria"/>
                <w:sz w:val="16"/>
                <w:szCs w:val="16"/>
              </w:rPr>
              <w:t>departed early (time)</w:t>
            </w:r>
          </w:p>
          <w:p w:rsidR="00F21751" w:rsidRPr="007A563F" w:rsidRDefault="00F21751" w:rsidP="00F21751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7A563F">
              <w:rPr>
                <w:rFonts w:eastAsia="Cambria"/>
                <w:sz w:val="16"/>
                <w:szCs w:val="16"/>
              </w:rPr>
              <w:t>proxy (full name)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Lorena Alvarez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Bryan Garcia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3F616D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 w:rsidRPr="005A7763">
              <w:rPr>
                <w:b/>
                <w:sz w:val="18"/>
                <w:szCs w:val="18"/>
              </w:rPr>
              <w:t>Josh Hudson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436616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Mara Tinajero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7D214A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</w:tr>
      <w:tr w:rsidR="00F21751" w:rsidRPr="00E70377">
        <w:trPr>
          <w:trHeight w:val="159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Michelle Martinez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James Fonseca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26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Ernesto Jimenez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3E6EE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Renata Rodriguez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Julia Hsueh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11042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Proxy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  <w:tr w:rsidR="00F21751" w:rsidRPr="00E70377">
        <w:trPr>
          <w:trHeight w:val="168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Joseph Rico</w:t>
            </w: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5A7763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Lesly Silva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F1261B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Excused</w:t>
            </w:r>
          </w:p>
        </w:tc>
      </w:tr>
      <w:tr w:rsidR="00F21751" w:rsidRPr="00E70377">
        <w:trPr>
          <w:trHeight w:val="170"/>
        </w:trPr>
        <w:tc>
          <w:tcPr>
            <w:tcW w:w="2224" w:type="dxa"/>
            <w:shd w:val="clear" w:color="auto" w:fill="F3F3F3"/>
          </w:tcPr>
          <w:p w:rsidR="00F21751" w:rsidRPr="005A7763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</w:p>
        </w:tc>
        <w:tc>
          <w:tcPr>
            <w:tcW w:w="2224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  <w:tc>
          <w:tcPr>
            <w:tcW w:w="2206" w:type="dxa"/>
            <w:shd w:val="clear" w:color="auto" w:fill="F3F3F3"/>
          </w:tcPr>
          <w:p w:rsidR="00F21751" w:rsidRPr="005D5A29" w:rsidRDefault="00803A9A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Jonathan Lopez</w:t>
            </w:r>
          </w:p>
        </w:tc>
        <w:tc>
          <w:tcPr>
            <w:tcW w:w="2243" w:type="dxa"/>
            <w:shd w:val="clear" w:color="auto" w:fill="F3F3F3"/>
          </w:tcPr>
          <w:p w:rsidR="00F21751" w:rsidRPr="00044539" w:rsidRDefault="00BD1809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  <w:r w:rsidR="00524BC9">
              <w:rPr>
                <w:sz w:val="18"/>
                <w:szCs w:val="18"/>
              </w:rPr>
              <w:t>cused</w:t>
            </w:r>
          </w:p>
        </w:tc>
      </w:tr>
      <w:tr w:rsidR="00F21751" w:rsidRPr="00E70377">
        <w:trPr>
          <w:trHeight w:val="188"/>
        </w:trPr>
        <w:tc>
          <w:tcPr>
            <w:tcW w:w="2224" w:type="dxa"/>
            <w:shd w:val="clear" w:color="auto" w:fill="F3F3F3"/>
          </w:tcPr>
          <w:p w:rsidR="00F21751" w:rsidRDefault="00F21751" w:rsidP="00F21751">
            <w:pPr>
              <w:spacing w:after="0" w:line="240" w:lineRule="auto"/>
              <w:rPr>
                <w:rFonts w:eastAsia="Cambria"/>
                <w:b/>
                <w:sz w:val="18"/>
                <w:szCs w:val="18"/>
              </w:rPr>
            </w:pPr>
            <w:r>
              <w:rPr>
                <w:rFonts w:eastAsia="Cambria"/>
                <w:b/>
                <w:sz w:val="18"/>
                <w:szCs w:val="18"/>
              </w:rPr>
              <w:t>Carmen Garcia</w:t>
            </w:r>
          </w:p>
        </w:tc>
        <w:tc>
          <w:tcPr>
            <w:tcW w:w="2224" w:type="dxa"/>
            <w:shd w:val="clear" w:color="auto" w:fill="F3F3F3"/>
          </w:tcPr>
          <w:p w:rsidR="00F21751" w:rsidRDefault="00DC38D8" w:rsidP="00F21751">
            <w:pPr>
              <w:pStyle w:val="MediumGrid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Present</w:t>
            </w:r>
          </w:p>
        </w:tc>
        <w:tc>
          <w:tcPr>
            <w:tcW w:w="2206" w:type="dxa"/>
            <w:shd w:val="clear" w:color="auto" w:fill="F3F3F3"/>
          </w:tcPr>
          <w:p w:rsidR="00F21751" w:rsidRPr="00044539" w:rsidRDefault="00F21751" w:rsidP="00F21751">
            <w:pPr>
              <w:spacing w:after="0" w:line="240" w:lineRule="auto"/>
              <w:rPr>
                <w:rFonts w:eastAsia="Cambria"/>
                <w:sz w:val="18"/>
                <w:szCs w:val="18"/>
              </w:rPr>
            </w:pPr>
          </w:p>
        </w:tc>
        <w:tc>
          <w:tcPr>
            <w:tcW w:w="2243" w:type="dxa"/>
            <w:shd w:val="clear" w:color="auto" w:fill="F3F3F3"/>
          </w:tcPr>
          <w:p w:rsidR="00F21751" w:rsidRPr="00044539" w:rsidRDefault="00F21751" w:rsidP="00F21751">
            <w:pPr>
              <w:pStyle w:val="MediumGrid21"/>
              <w:rPr>
                <w:sz w:val="18"/>
                <w:szCs w:val="18"/>
              </w:rPr>
            </w:pPr>
          </w:p>
        </w:tc>
      </w:tr>
    </w:tbl>
    <w:p w:rsidR="00F21751" w:rsidRDefault="00F21751" w:rsidP="00F21751">
      <w:pPr>
        <w:pStyle w:val="MediumGrid21"/>
        <w:ind w:firstLine="720"/>
        <w:rPr>
          <w:b/>
          <w:sz w:val="24"/>
          <w:szCs w:val="24"/>
        </w:rPr>
      </w:pPr>
    </w:p>
    <w:p w:rsidR="00E63B87" w:rsidRDefault="00F21751" w:rsidP="00F21751">
      <w:pPr>
        <w:pStyle w:val="MediumGrid21"/>
        <w:ind w:firstLine="720"/>
        <w:rPr>
          <w:b/>
          <w:sz w:val="24"/>
          <w:szCs w:val="24"/>
        </w:rPr>
      </w:pPr>
      <w:r w:rsidRPr="00AD5476">
        <w:rPr>
          <w:b/>
          <w:sz w:val="24"/>
          <w:szCs w:val="24"/>
        </w:rPr>
        <w:t>A-2. Acceptance of Excused Absences</w:t>
      </w:r>
    </w:p>
    <w:p w:rsidR="00DF0698" w:rsidRDefault="007D214A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</w:t>
      </w:r>
      <w:r w:rsidR="00DF0698">
        <w:rPr>
          <w:i/>
          <w:sz w:val="24"/>
          <w:szCs w:val="24"/>
        </w:rPr>
        <w:t>tion to make Xally</w:t>
      </w:r>
      <w:r w:rsidR="005F4A3D">
        <w:rPr>
          <w:i/>
          <w:sz w:val="24"/>
          <w:szCs w:val="24"/>
        </w:rPr>
        <w:t xml:space="preserve"> a proxy for</w:t>
      </w:r>
      <w:r w:rsidR="00DF0698">
        <w:rPr>
          <w:i/>
          <w:sz w:val="24"/>
          <w:szCs w:val="24"/>
        </w:rPr>
        <w:t xml:space="preserve"> Julia</w:t>
      </w:r>
      <w:r>
        <w:rPr>
          <w:i/>
          <w:sz w:val="24"/>
          <w:szCs w:val="24"/>
        </w:rPr>
        <w:t>.</w:t>
      </w:r>
      <w:r w:rsidR="00110429">
        <w:rPr>
          <w:i/>
          <w:sz w:val="24"/>
          <w:szCs w:val="24"/>
        </w:rPr>
        <w:t xml:space="preserve"> </w:t>
      </w:r>
      <w:r w:rsidR="00DF0698">
        <w:rPr>
          <w:i/>
          <w:sz w:val="24"/>
          <w:szCs w:val="24"/>
        </w:rPr>
        <w:t>Camen/Jose.</w:t>
      </w:r>
      <w:r w:rsidR="00110429">
        <w:rPr>
          <w:i/>
          <w:sz w:val="24"/>
          <w:szCs w:val="24"/>
        </w:rPr>
        <w:t xml:space="preserve"> </w:t>
      </w:r>
      <w:r w:rsidR="00DF0698">
        <w:rPr>
          <w:i/>
          <w:sz w:val="24"/>
          <w:szCs w:val="24"/>
        </w:rPr>
        <w:t>Sirenia calls to question. James calls consent.</w:t>
      </w:r>
      <w:r w:rsidR="00110429">
        <w:rPr>
          <w:i/>
          <w:sz w:val="24"/>
          <w:szCs w:val="24"/>
        </w:rPr>
        <w:t xml:space="preserve"> No objections to consent; motion passes.</w:t>
      </w:r>
    </w:p>
    <w:p w:rsidR="00DF0698" w:rsidRDefault="00DF0698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Raquel a proxy for Lorena. Xally/Carmen. Sirenia calls to question. Jerry calls consent.</w:t>
      </w:r>
      <w:r w:rsidR="00110429">
        <w:rPr>
          <w:i/>
          <w:sz w:val="24"/>
          <w:szCs w:val="24"/>
        </w:rPr>
        <w:t xml:space="preserve"> No objections to consent; motion passes.</w:t>
      </w:r>
    </w:p>
    <w:p w:rsidR="00436616" w:rsidRPr="00014898" w:rsidRDefault="00DF0698" w:rsidP="00F21751">
      <w:pPr>
        <w:pStyle w:val="MediumGrid21"/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Motion to make SIrenia proxy for Mara. Carmen/Xally. Jose calls to question. Joseph calls consent.</w:t>
      </w:r>
      <w:r w:rsidR="00110429">
        <w:rPr>
          <w:i/>
          <w:sz w:val="24"/>
          <w:szCs w:val="24"/>
        </w:rPr>
        <w:t xml:space="preserve"> No objections to consent; motion passes.</w:t>
      </w:r>
    </w:p>
    <w:p w:rsidR="00F21751" w:rsidRDefault="00F21751" w:rsidP="00F21751">
      <w:pPr>
        <w:pStyle w:val="MediumGrid21"/>
        <w:ind w:firstLine="720"/>
        <w:rPr>
          <w:i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3032DB" w:rsidRDefault="00F21751" w:rsidP="00F21751">
      <w:pPr>
        <w:pStyle w:val="MediumGrid21"/>
        <w:rPr>
          <w:i/>
          <w:sz w:val="24"/>
          <w:szCs w:val="24"/>
          <w:u w:val="single"/>
        </w:rPr>
      </w:pPr>
      <w:r w:rsidRPr="003032DB">
        <w:rPr>
          <w:b/>
          <w:sz w:val="24"/>
          <w:szCs w:val="24"/>
          <w:u w:val="single"/>
        </w:rPr>
        <w:t>B. PUBLIC FORUM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Announcements/Information/Introductions/ Ice Breaker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Testimony for items on today’s agenda (out of order)</w:t>
      </w:r>
    </w:p>
    <w:p w:rsidR="00F21751" w:rsidRDefault="00C604B8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Ice Breaker- “</w:t>
      </w:r>
      <w:r w:rsidR="00524BC9">
        <w:t>Blanket Game</w:t>
      </w:r>
      <w:r w:rsidR="00A42CFD">
        <w:t>”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Break-out Groups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Announcements</w:t>
      </w:r>
    </w:p>
    <w:p w:rsidR="00F21751" w:rsidRDefault="00F21751" w:rsidP="00F21751">
      <w:pPr>
        <w:pStyle w:val="Normal1"/>
        <w:numPr>
          <w:ilvl w:val="2"/>
          <w:numId w:val="9"/>
        </w:numPr>
        <w:spacing w:after="0" w:line="240" w:lineRule="auto"/>
        <w:ind w:hanging="179"/>
      </w:pPr>
      <w:r>
        <w:t>Voting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Appreciations/Concerns</w:t>
      </w:r>
    </w:p>
    <w:p w:rsidR="00F21751" w:rsidRDefault="00F21751" w:rsidP="00F21751">
      <w:pPr>
        <w:pStyle w:val="Normal1"/>
        <w:numPr>
          <w:ilvl w:val="1"/>
          <w:numId w:val="9"/>
        </w:numPr>
        <w:spacing w:after="0" w:line="240" w:lineRule="auto"/>
        <w:ind w:hanging="359"/>
      </w:pPr>
      <w:r>
        <w:t>Request to have item added to today’s agenda</w:t>
      </w:r>
    </w:p>
    <w:p w:rsidR="00F21751" w:rsidRPr="00436EB4" w:rsidRDefault="00F21751" w:rsidP="00F21751">
      <w:pPr>
        <w:pStyle w:val="MediumGrid21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REPORT ITEMS </w:t>
      </w:r>
    </w:p>
    <w:p w:rsidR="00F21751" w:rsidRDefault="00F21751" w:rsidP="00F21751">
      <w:pPr>
        <w:pStyle w:val="MediumGrid21"/>
        <w:ind w:left="360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D-1. Retention- </w:t>
      </w:r>
    </w:p>
    <w:p w:rsidR="00110429" w:rsidRDefault="005628DE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</w:r>
      <w:r w:rsidR="00C37EB0">
        <w:t>Will look at the orgsync application for GSO and GTSO</w:t>
      </w:r>
    </w:p>
    <w:p w:rsidR="00F21751" w:rsidRDefault="00110429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 w:firstLine="360"/>
      </w:pPr>
      <w:r>
        <w:tab/>
        <w:t>-Worked on the application and will work on it more next meeting.</w:t>
      </w:r>
      <w:r w:rsidR="00F21751">
        <w:tab/>
      </w:r>
    </w:p>
    <w:p w:rsidR="00950BFB" w:rsidRDefault="00F21751" w:rsidP="00F21751">
      <w:pPr>
        <w:pStyle w:val="MediumGrid21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</w:t>
      </w:r>
      <w:r w:rsidRPr="00317748">
        <w:rPr>
          <w:b/>
          <w:sz w:val="24"/>
          <w:szCs w:val="24"/>
        </w:rPr>
        <w:t xml:space="preserve">-2. </w:t>
      </w:r>
      <w:r>
        <w:rPr>
          <w:b/>
          <w:sz w:val="24"/>
          <w:szCs w:val="24"/>
        </w:rPr>
        <w:t xml:space="preserve">Recruitment- </w:t>
      </w:r>
    </w:p>
    <w:p w:rsidR="006F061B" w:rsidRDefault="002B40D7" w:rsidP="0033647E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4D15C8">
        <w:rPr>
          <w:sz w:val="24"/>
          <w:szCs w:val="24"/>
        </w:rPr>
        <w:t xml:space="preserve">   </w:t>
      </w:r>
      <w:r w:rsidR="006F061B">
        <w:rPr>
          <w:sz w:val="24"/>
          <w:szCs w:val="24"/>
        </w:rPr>
        <w:t>Ta</w:t>
      </w:r>
      <w:r w:rsidR="00110429">
        <w:rPr>
          <w:sz w:val="24"/>
          <w:szCs w:val="24"/>
        </w:rPr>
        <w:t>l</w:t>
      </w:r>
      <w:r w:rsidR="006F061B">
        <w:rPr>
          <w:sz w:val="24"/>
          <w:szCs w:val="24"/>
        </w:rPr>
        <w:t xml:space="preserve">ked about </w:t>
      </w:r>
      <w:r w:rsidR="00110429">
        <w:rPr>
          <w:sz w:val="24"/>
          <w:szCs w:val="24"/>
        </w:rPr>
        <w:t>how they will separate Locke High School and CAMP programs.</w:t>
      </w:r>
    </w:p>
    <w:p w:rsidR="006F061B" w:rsidRDefault="006F061B" w:rsidP="0033647E">
      <w:pPr>
        <w:pStyle w:val="MediumGrid21"/>
        <w:rPr>
          <w:sz w:val="24"/>
          <w:szCs w:val="24"/>
        </w:rPr>
      </w:pPr>
    </w:p>
    <w:p w:rsidR="006F061B" w:rsidRDefault="006F061B" w:rsidP="0033647E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</w:r>
      <w:r w:rsidR="00110429">
        <w:rPr>
          <w:sz w:val="24"/>
          <w:szCs w:val="24"/>
        </w:rPr>
        <w:t>-</w:t>
      </w:r>
      <w:r>
        <w:rPr>
          <w:sz w:val="24"/>
          <w:szCs w:val="24"/>
        </w:rPr>
        <w:t>Locke will come March 7</w:t>
      </w:r>
      <w:r w:rsidRPr="006F061B">
        <w:rPr>
          <w:sz w:val="24"/>
          <w:szCs w:val="24"/>
          <w:vertAlign w:val="superscript"/>
        </w:rPr>
        <w:t>th</w:t>
      </w:r>
    </w:p>
    <w:p w:rsidR="006F061B" w:rsidRPr="00110429" w:rsidRDefault="006F061B" w:rsidP="0033647E">
      <w:pPr>
        <w:pStyle w:val="MediumGrid21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110429">
        <w:rPr>
          <w:b/>
          <w:sz w:val="24"/>
          <w:szCs w:val="24"/>
        </w:rPr>
        <w:t>College Trip</w:t>
      </w:r>
    </w:p>
    <w:p w:rsidR="00166448" w:rsidRDefault="006F061B" w:rsidP="0033647E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ab/>
        <w:t>-Will go to a community college in San Diego, San Diego State, USD, and</w:t>
      </w:r>
    </w:p>
    <w:p w:rsidR="00310671" w:rsidRDefault="00BD1809" w:rsidP="00C16539">
      <w:pPr>
        <w:pStyle w:val="MediumGrid21"/>
        <w:rPr>
          <w:sz w:val="24"/>
          <w:szCs w:val="24"/>
        </w:rPr>
      </w:pPr>
      <w:r>
        <w:rPr>
          <w:sz w:val="24"/>
          <w:szCs w:val="24"/>
        </w:rPr>
        <w:t>-</w:t>
      </w:r>
      <w:r w:rsidRPr="00BD1809">
        <w:rPr>
          <w:b/>
          <w:sz w:val="24"/>
          <w:szCs w:val="24"/>
        </w:rPr>
        <w:t>Action Items</w:t>
      </w:r>
      <w:r w:rsidR="00166448" w:rsidRPr="00BD1809">
        <w:rPr>
          <w:b/>
          <w:sz w:val="24"/>
          <w:szCs w:val="24"/>
        </w:rPr>
        <w:tab/>
      </w:r>
    </w:p>
    <w:p w:rsidR="0005758E" w:rsidRDefault="0031067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</w:p>
    <w:p w:rsidR="00BD1809" w:rsidRDefault="00BD1809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Presentations</w:t>
      </w:r>
    </w:p>
    <w:p w:rsidR="007002E1" w:rsidRDefault="007002E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SKILLS- Students org that is a collab</w:t>
      </w:r>
      <w:r w:rsidR="00D86F5E">
        <w:rPr>
          <w:b/>
          <w:sz w:val="24"/>
          <w:szCs w:val="24"/>
        </w:rPr>
        <w:t>oration</w:t>
      </w:r>
      <w:r>
        <w:rPr>
          <w:b/>
          <w:sz w:val="24"/>
          <w:szCs w:val="24"/>
        </w:rPr>
        <w:t xml:space="preserve"> between</w:t>
      </w:r>
      <w:r w:rsidR="00110429">
        <w:rPr>
          <w:b/>
          <w:sz w:val="24"/>
          <w:szCs w:val="24"/>
        </w:rPr>
        <w:t xml:space="preserve"> the Chicanx</w:t>
      </w:r>
      <w:r>
        <w:rPr>
          <w:b/>
          <w:sz w:val="24"/>
          <w:szCs w:val="24"/>
        </w:rPr>
        <w:t xml:space="preserve"> </w:t>
      </w:r>
      <w:r w:rsidR="00D86F5E">
        <w:rPr>
          <w:b/>
          <w:sz w:val="24"/>
          <w:szCs w:val="24"/>
        </w:rPr>
        <w:t>department, Lin</w:t>
      </w:r>
      <w:r>
        <w:rPr>
          <w:b/>
          <w:sz w:val="24"/>
          <w:szCs w:val="24"/>
        </w:rPr>
        <w:t>guistics, and</w:t>
      </w:r>
      <w:r w:rsidR="00D86F5E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>ducation</w:t>
      </w:r>
      <w:r w:rsidR="00D86F5E">
        <w:rPr>
          <w:b/>
          <w:sz w:val="24"/>
          <w:szCs w:val="24"/>
        </w:rPr>
        <w:t xml:space="preserve"> depar</w:t>
      </w:r>
      <w:r w:rsidR="00110429">
        <w:rPr>
          <w:b/>
          <w:sz w:val="24"/>
          <w:szCs w:val="24"/>
        </w:rPr>
        <w:t>t</w:t>
      </w:r>
      <w:r w:rsidR="00D86F5E">
        <w:rPr>
          <w:b/>
          <w:sz w:val="24"/>
          <w:szCs w:val="24"/>
        </w:rPr>
        <w:t>ments</w:t>
      </w:r>
      <w:r>
        <w:rPr>
          <w:b/>
          <w:sz w:val="24"/>
          <w:szCs w:val="24"/>
        </w:rPr>
        <w:t>. Will h</w:t>
      </w:r>
      <w:r w:rsidR="00D86F5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ve a</w:t>
      </w:r>
      <w:r w:rsidR="00D86F5E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 xml:space="preserve"> event called UCSB day, which helps give the students an opportunity to </w:t>
      </w:r>
      <w:r w:rsidR="00D86F5E">
        <w:rPr>
          <w:b/>
          <w:sz w:val="24"/>
          <w:szCs w:val="24"/>
        </w:rPr>
        <w:t>experience</w:t>
      </w:r>
      <w:r>
        <w:rPr>
          <w:b/>
          <w:sz w:val="24"/>
          <w:szCs w:val="24"/>
        </w:rPr>
        <w:t xml:space="preserve"> university life. They have 250 students in the program. They are requesting $350 to go towards renting out the Corwin </w:t>
      </w:r>
      <w:r w:rsidR="00D86F5E">
        <w:rPr>
          <w:b/>
          <w:sz w:val="24"/>
          <w:szCs w:val="24"/>
        </w:rPr>
        <w:t>Pavilion</w:t>
      </w:r>
      <w:r>
        <w:rPr>
          <w:b/>
          <w:sz w:val="24"/>
          <w:szCs w:val="24"/>
        </w:rPr>
        <w:t xml:space="preserve"> and to renting out one of the buses to bring the students.</w:t>
      </w:r>
    </w:p>
    <w:p w:rsidR="007002E1" w:rsidRDefault="007002E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C37EB0" w:rsidRDefault="007002E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Hermanas Unidas- MENTOR outreach program (April 20</w:t>
      </w:r>
      <w:r w:rsidRPr="007002E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>-22</w:t>
      </w:r>
      <w:r w:rsidRPr="007002E1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) that brings 75 </w:t>
      </w:r>
      <w:r w:rsidR="00C37EB0">
        <w:rPr>
          <w:b/>
          <w:sz w:val="24"/>
          <w:szCs w:val="24"/>
        </w:rPr>
        <w:t xml:space="preserve">at-risk </w:t>
      </w:r>
      <w:r>
        <w:rPr>
          <w:b/>
          <w:sz w:val="24"/>
          <w:szCs w:val="24"/>
        </w:rPr>
        <w:t>high school students from unrepresented communities that helps to encourage them to pursue higher education. They are requesting $350 to help cover meal costs.</w:t>
      </w:r>
    </w:p>
    <w:p w:rsidR="00C37EB0" w:rsidRDefault="00C37EB0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C37EB0" w:rsidRDefault="00C37EB0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Lamda Theta Phi</w:t>
      </w:r>
    </w:p>
    <w:p w:rsidR="00C37EB0" w:rsidRDefault="00C37EB0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Barrio Academia- All day conference that brings </w:t>
      </w:r>
      <w:r w:rsidR="00D86F5E">
        <w:rPr>
          <w:b/>
          <w:sz w:val="24"/>
          <w:szCs w:val="24"/>
        </w:rPr>
        <w:t>Latinx s</w:t>
      </w:r>
      <w:r w:rsidR="007D214A">
        <w:rPr>
          <w:b/>
          <w:sz w:val="24"/>
          <w:szCs w:val="24"/>
        </w:rPr>
        <w:t>tudents from local Santa B</w:t>
      </w:r>
      <w:r>
        <w:rPr>
          <w:b/>
          <w:sz w:val="24"/>
          <w:szCs w:val="24"/>
        </w:rPr>
        <w:t>arbarba schools th</w:t>
      </w:r>
      <w:r w:rsidR="007D214A">
        <w:rPr>
          <w:b/>
          <w:sz w:val="24"/>
          <w:szCs w:val="24"/>
        </w:rPr>
        <w:t>at help to motivate them and boost their confidence and help them see that they can overcome any obstacle no matter how difficult. They are requesting $350 for the workshops that they will have.</w:t>
      </w:r>
    </w:p>
    <w:p w:rsidR="00C37EB0" w:rsidRDefault="00C37EB0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05758E" w:rsidRDefault="007D214A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CLG- A program tha</w:t>
      </w:r>
      <w:r w:rsidR="00C37EB0">
        <w:rPr>
          <w:b/>
          <w:sz w:val="24"/>
          <w:szCs w:val="24"/>
        </w:rPr>
        <w:t>t helps give Chicanx students the recognition that they deserve for their accomplishments. They are requesting $350 to help c</w:t>
      </w:r>
      <w:r>
        <w:rPr>
          <w:b/>
          <w:sz w:val="24"/>
          <w:szCs w:val="24"/>
        </w:rPr>
        <w:t>over costs for the certificates that they give to the graduates.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BD1809" w:rsidP="0033647E">
      <w:pPr>
        <w:pStyle w:val="MediumGrid21"/>
        <w:numPr>
          <w:ilvl w:val="0"/>
          <w:numId w:val="42"/>
        </w:numPr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Funding Requests</w:t>
      </w:r>
    </w:p>
    <w:p w:rsidR="004B2BE2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SKILLS for $350 to pay for transportation costs and renting</w:t>
      </w:r>
      <w:r w:rsidR="004B2BE2">
        <w:rPr>
          <w:b/>
          <w:sz w:val="24"/>
          <w:szCs w:val="24"/>
        </w:rPr>
        <w:t xml:space="preserve"> out the Corwin Pavilion</w:t>
      </w:r>
      <w:r>
        <w:rPr>
          <w:b/>
          <w:sz w:val="24"/>
          <w:szCs w:val="24"/>
        </w:rPr>
        <w:t>. Ernesto/Renat</w:t>
      </w:r>
      <w:r w:rsidR="004B2BE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.</w:t>
      </w:r>
      <w:r w:rsidR="004B2B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Jose calls to question. Sirenia calls consent.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Hermanas Unidas</w:t>
      </w:r>
      <w:r w:rsidR="00DF0698">
        <w:rPr>
          <w:b/>
          <w:sz w:val="24"/>
          <w:szCs w:val="24"/>
        </w:rPr>
        <w:t xml:space="preserve"> for $350 to cover meal costs</w:t>
      </w:r>
      <w:r w:rsidR="00110429">
        <w:rPr>
          <w:b/>
          <w:sz w:val="24"/>
          <w:szCs w:val="24"/>
        </w:rPr>
        <w:t xml:space="preserve"> for MENTOR program</w:t>
      </w:r>
      <w:r w:rsidR="00DF0698">
        <w:rPr>
          <w:b/>
          <w:sz w:val="24"/>
          <w:szCs w:val="24"/>
        </w:rPr>
        <w:t>. Carmen/Raquel. Ernesto calls to question. Xally calls consent</w:t>
      </w:r>
      <w:r>
        <w:rPr>
          <w:b/>
          <w:sz w:val="24"/>
          <w:szCs w:val="24"/>
        </w:rPr>
        <w:t>. No objections to consent; motion passes.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DF0698" w:rsidRDefault="00110429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Lamb</w:t>
      </w:r>
      <w:r w:rsidR="00DF0698">
        <w:rPr>
          <w:b/>
          <w:sz w:val="24"/>
          <w:szCs w:val="24"/>
        </w:rPr>
        <w:t>da Theta Phi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EL Bar</w:t>
      </w:r>
      <w:r w:rsidR="001355AE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io Academia fro $350 fro transportation costs. James/ Xally. Sirenia calls to question. Jose calls consent.</w:t>
      </w:r>
      <w:r w:rsidR="001355AE">
        <w:rPr>
          <w:b/>
          <w:sz w:val="24"/>
          <w:szCs w:val="24"/>
        </w:rPr>
        <w:t xml:space="preserve"> No objections to consent; motion passes</w:t>
      </w:r>
    </w:p>
    <w:p w:rsid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1355AE">
        <w:rPr>
          <w:b/>
          <w:sz w:val="24"/>
          <w:szCs w:val="24"/>
        </w:rPr>
        <w:t xml:space="preserve">hicanx </w:t>
      </w:r>
      <w:r>
        <w:rPr>
          <w:b/>
          <w:sz w:val="24"/>
          <w:szCs w:val="24"/>
        </w:rPr>
        <w:t>L</w:t>
      </w:r>
      <w:r w:rsidR="001355AE">
        <w:rPr>
          <w:b/>
          <w:sz w:val="24"/>
          <w:szCs w:val="24"/>
        </w:rPr>
        <w:t xml:space="preserve">atinx </w:t>
      </w:r>
      <w:r>
        <w:rPr>
          <w:b/>
          <w:sz w:val="24"/>
          <w:szCs w:val="24"/>
        </w:rPr>
        <w:t>G</w:t>
      </w:r>
      <w:r w:rsidR="001355AE">
        <w:rPr>
          <w:b/>
          <w:sz w:val="24"/>
          <w:szCs w:val="24"/>
        </w:rPr>
        <w:t>raduation</w:t>
      </w:r>
      <w:r>
        <w:rPr>
          <w:b/>
          <w:sz w:val="24"/>
          <w:szCs w:val="24"/>
        </w:rPr>
        <w:t xml:space="preserve"> for $40</w:t>
      </w:r>
      <w:r w:rsidR="00790E65">
        <w:rPr>
          <w:b/>
          <w:sz w:val="24"/>
          <w:szCs w:val="24"/>
        </w:rPr>
        <w:t>0 to pay for certificates</w:t>
      </w:r>
      <w:r w:rsidR="001355A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SIrenia/Xally. Josep</w:t>
      </w:r>
      <w:r w:rsidR="001355AE">
        <w:rPr>
          <w:b/>
          <w:sz w:val="24"/>
          <w:szCs w:val="24"/>
        </w:rPr>
        <w:t>h cal</w:t>
      </w:r>
      <w:r>
        <w:rPr>
          <w:b/>
          <w:sz w:val="24"/>
          <w:szCs w:val="24"/>
        </w:rPr>
        <w:t>l</w:t>
      </w:r>
      <w:r w:rsidR="001355AE">
        <w:rPr>
          <w:b/>
          <w:sz w:val="24"/>
          <w:szCs w:val="24"/>
        </w:rPr>
        <w:t>s to question. Carme</w:t>
      </w:r>
      <w:r>
        <w:rPr>
          <w:b/>
          <w:sz w:val="24"/>
          <w:szCs w:val="24"/>
        </w:rPr>
        <w:t>n calls consent.</w:t>
      </w:r>
      <w:r w:rsidR="001355AE">
        <w:rPr>
          <w:b/>
          <w:sz w:val="24"/>
          <w:szCs w:val="24"/>
        </w:rPr>
        <w:t xml:space="preserve"> No objections to consent; motion passes.</w:t>
      </w: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110429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Cash Advanc</w:t>
      </w:r>
      <w:r w:rsidR="004B2BE2">
        <w:rPr>
          <w:b/>
          <w:sz w:val="24"/>
          <w:szCs w:val="24"/>
        </w:rPr>
        <w:t xml:space="preserve">es </w:t>
      </w:r>
    </w:p>
    <w:p w:rsidR="001355AE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1355AE">
        <w:rPr>
          <w:b/>
          <w:sz w:val="24"/>
          <w:szCs w:val="24"/>
        </w:rPr>
        <w:t>enat</w:t>
      </w:r>
      <w:r w:rsidR="00110429">
        <w:rPr>
          <w:b/>
          <w:sz w:val="24"/>
          <w:szCs w:val="24"/>
        </w:rPr>
        <w:t>a f</w:t>
      </w:r>
      <w:r>
        <w:rPr>
          <w:b/>
          <w:sz w:val="24"/>
          <w:szCs w:val="24"/>
        </w:rPr>
        <w:t>o</w:t>
      </w:r>
      <w:r w:rsidR="00110429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$500 to order books for the bo</w:t>
      </w:r>
      <w:r w:rsidR="001355AE">
        <w:rPr>
          <w:b/>
          <w:sz w:val="24"/>
          <w:szCs w:val="24"/>
        </w:rPr>
        <w:t>okbank. Carmen/James. Xally cal</w:t>
      </w:r>
      <w:r>
        <w:rPr>
          <w:b/>
          <w:sz w:val="24"/>
          <w:szCs w:val="24"/>
        </w:rPr>
        <w:t>l</w:t>
      </w:r>
      <w:r w:rsidR="001355AE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question. Sirenia calls consent.</w:t>
      </w:r>
      <w:r w:rsidR="001355AE">
        <w:rPr>
          <w:b/>
          <w:sz w:val="24"/>
          <w:szCs w:val="24"/>
        </w:rPr>
        <w:t xml:space="preserve"> No objections to consent; motion passes.</w:t>
      </w: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1355AE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Ernesto</w:t>
      </w:r>
      <w:r w:rsidR="004B2BE2">
        <w:rPr>
          <w:b/>
          <w:sz w:val="24"/>
          <w:szCs w:val="24"/>
        </w:rPr>
        <w:t xml:space="preserve"> </w:t>
      </w:r>
      <w:r w:rsidR="00110429">
        <w:rPr>
          <w:b/>
          <w:sz w:val="24"/>
          <w:szCs w:val="24"/>
        </w:rPr>
        <w:t>for $150 to buy food for Locke High School tour. Joseph/</w:t>
      </w:r>
      <w:r w:rsidR="004B2BE2">
        <w:rPr>
          <w:b/>
          <w:sz w:val="24"/>
          <w:szCs w:val="24"/>
        </w:rPr>
        <w:t>Sirenia. Xally calls to question. Racquel calls consent.</w:t>
      </w:r>
      <w:r w:rsidR="00110429">
        <w:rPr>
          <w:b/>
          <w:sz w:val="24"/>
          <w:szCs w:val="24"/>
        </w:rPr>
        <w:t xml:space="preserve"> No objections to consent; motion passes.</w:t>
      </w: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4B2BE2" w:rsidRDefault="004B2BE2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BD1809" w:rsidRPr="00DF0698" w:rsidRDefault="00DF0698" w:rsidP="00DF0698">
      <w:pPr>
        <w:pStyle w:val="MediumGrid21"/>
        <w:tabs>
          <w:tab w:val="left" w:pos="10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C86731" w:rsidRDefault="00C86731" w:rsidP="00DC4A30">
      <w:pPr>
        <w:pStyle w:val="MediumGrid21"/>
        <w:tabs>
          <w:tab w:val="left" w:pos="1008"/>
        </w:tabs>
        <w:rPr>
          <w:b/>
          <w:sz w:val="24"/>
          <w:szCs w:val="24"/>
        </w:rPr>
      </w:pPr>
    </w:p>
    <w:p w:rsidR="00F21751" w:rsidRPr="006D3B30" w:rsidRDefault="00F21751" w:rsidP="00F21751">
      <w:pPr>
        <w:pStyle w:val="MediumGrid21"/>
        <w:ind w:left="720"/>
        <w:rPr>
          <w:b/>
          <w:sz w:val="24"/>
          <w:szCs w:val="24"/>
        </w:rPr>
      </w:pPr>
      <w:r w:rsidRPr="00AD5476">
        <w:rPr>
          <w:i/>
          <w:sz w:val="24"/>
          <w:szCs w:val="24"/>
        </w:rPr>
        <w:t xml:space="preserve">Additional approval required: YES Senate        </w:t>
      </w:r>
    </w:p>
    <w:p w:rsidR="00F21751" w:rsidRPr="0078793B" w:rsidRDefault="00F21751" w:rsidP="00F21751">
      <w:pPr>
        <w:pStyle w:val="MediumGrid21"/>
        <w:ind w:left="1080" w:firstLine="360"/>
        <w:jc w:val="center"/>
        <w:rPr>
          <w:b/>
          <w:sz w:val="24"/>
          <w:szCs w:val="24"/>
        </w:rPr>
      </w:pPr>
    </w:p>
    <w:p w:rsidR="00556E6D" w:rsidRPr="00014898" w:rsidRDefault="00F21751" w:rsidP="00014898">
      <w:pPr>
        <w:pStyle w:val="MediumGrid21"/>
        <w:numPr>
          <w:ilvl w:val="0"/>
          <w:numId w:val="3"/>
        </w:numPr>
        <w:pBdr>
          <w:bottom w:val="single" w:sz="4" w:space="1" w:color="auto"/>
        </w:pBdr>
        <w:rPr>
          <w:sz w:val="24"/>
          <w:szCs w:val="24"/>
        </w:rPr>
      </w:pPr>
      <w:r w:rsidRPr="00581783">
        <w:rPr>
          <w:b/>
          <w:sz w:val="24"/>
          <w:szCs w:val="24"/>
        </w:rPr>
        <w:t>REMARKS</w:t>
      </w:r>
    </w:p>
    <w:p w:rsidR="006F061B" w:rsidRDefault="006F061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LAN applications will be</w:t>
      </w:r>
      <w:r w:rsidR="00642AA0">
        <w:t xml:space="preserve"> </w:t>
      </w:r>
      <w:r>
        <w:t>open at 7PM for Latinas</w:t>
      </w:r>
    </w:p>
    <w:p w:rsidR="006F061B" w:rsidRDefault="006F061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El Sitio Sigma Alpha Zeta fundraiser</w:t>
      </w:r>
    </w:p>
    <w:p w:rsidR="006F061B" w:rsidRDefault="006F061B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El Congreso Raza College Day will have 25</w:t>
      </w:r>
      <w:r w:rsidRPr="006F061B">
        <w:rPr>
          <w:vertAlign w:val="superscript"/>
        </w:rPr>
        <w:t>th</w:t>
      </w:r>
      <w:r>
        <w:t xml:space="preserve"> anniversary this year! 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LTAs </w:t>
      </w:r>
      <w:r w:rsidR="006F061B">
        <w:t>will have a Disneyland Raffle Fundraiser</w:t>
      </w:r>
      <w:r>
        <w:t>.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Know Your Roots workshop</w:t>
      </w:r>
      <w:r w:rsidR="00642AA0">
        <w:t xml:space="preserve"> at San Cat in the Fiesta Room.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Food For Freedom Fair Saturday from </w:t>
      </w:r>
      <w:r w:rsidR="00642AA0">
        <w:t>12-5pm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At 8PM Testimonios and Tamales program. Will show a documentary from 8 to 10PM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 xml:space="preserve"> OSL Internship application is opened</w:t>
      </w:r>
    </w:p>
    <w:p w:rsidR="005F4A3D" w:rsidRDefault="005F4A3D" w:rsidP="006A28D4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Mental Health Peer Application deadline is March 2</w:t>
      </w:r>
      <w:r w:rsidRPr="005F4A3D">
        <w:rPr>
          <w:vertAlign w:val="superscript"/>
        </w:rPr>
        <w:t>nd</w:t>
      </w:r>
    </w:p>
    <w:p w:rsidR="00E618F8" w:rsidRDefault="005F4A3D" w:rsidP="00E618F8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FAFSA deadln</w:t>
      </w:r>
      <w:r w:rsidR="004B2BE2">
        <w:t>i</w:t>
      </w:r>
      <w:r>
        <w:t>ne is also next week</w:t>
      </w:r>
    </w:p>
    <w:p w:rsidR="00E618F8" w:rsidRDefault="00E618F8" w:rsidP="00E618F8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Just Dance Social will be this upcoming Friday March 3</w:t>
      </w:r>
      <w:r w:rsidRPr="00E618F8">
        <w:rPr>
          <w:vertAlign w:val="superscript"/>
        </w:rPr>
        <w:t>rd</w:t>
      </w:r>
      <w:r>
        <w:t xml:space="preserve"> at the Annex</w:t>
      </w:r>
      <w:r w:rsidR="001D31BA">
        <w:t xml:space="preserve"> from 7-9PM!</w:t>
      </w:r>
    </w:p>
    <w:p w:rsidR="004A4F1F" w:rsidRDefault="00E618F8" w:rsidP="00E618F8">
      <w:pPr>
        <w:pStyle w:val="ListParagraph"/>
        <w:widowControl w:val="0"/>
        <w:numPr>
          <w:ilvl w:val="0"/>
          <w:numId w:val="4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Chican@ Studies Major Informational Workshop will be held Tuesday Feb. 28</w:t>
      </w:r>
      <w:r w:rsidRPr="00E618F8">
        <w:rPr>
          <w:vertAlign w:val="superscript"/>
        </w:rPr>
        <w:t>th</w:t>
      </w:r>
      <w:r>
        <w:t xml:space="preserve"> from 11-1 PM at the Dolores Huerta Room at the MCC. Everyone is welcomed! </w:t>
      </w:r>
    </w:p>
    <w:p w:rsidR="00F21751" w:rsidRDefault="00F21751" w:rsidP="004B7A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1507C1">
        <w:rPr>
          <w:b/>
          <w:sz w:val="24"/>
          <w:szCs w:val="24"/>
          <w:u w:val="single"/>
        </w:rPr>
        <w:t>ADJOURNMENT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MOTION/SECOND to ADJORN: </w:t>
      </w:r>
      <w:bookmarkStart w:id="0" w:name="_GoBack"/>
      <w:bookmarkEnd w:id="0"/>
      <w:r w:rsidR="004B2BE2">
        <w:rPr>
          <w:i/>
          <w:sz w:val="24"/>
          <w:szCs w:val="24"/>
        </w:rPr>
        <w:t>Carmen/Joseph</w:t>
      </w:r>
    </w:p>
    <w:p w:rsidR="00F21751" w:rsidRDefault="00F21751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ACTION: Vote: 13-0 to APPROVE</w:t>
      </w:r>
    </w:p>
    <w:p w:rsidR="00F21751" w:rsidRPr="00F76618" w:rsidRDefault="00AD5BB8" w:rsidP="00F21751">
      <w:pPr>
        <w:pStyle w:val="MediumGrid21"/>
        <w:rPr>
          <w:i/>
          <w:sz w:val="24"/>
          <w:szCs w:val="24"/>
        </w:rPr>
      </w:pPr>
      <w:r>
        <w:rPr>
          <w:i/>
          <w:sz w:val="24"/>
          <w:szCs w:val="24"/>
        </w:rPr>
        <w:t>Vote Taken</w:t>
      </w:r>
      <w:r w:rsidR="00B800B0">
        <w:rPr>
          <w:i/>
          <w:sz w:val="24"/>
          <w:szCs w:val="24"/>
        </w:rPr>
        <w:t xml:space="preserve">: </w:t>
      </w:r>
      <w:r w:rsidR="003B253A">
        <w:rPr>
          <w:i/>
          <w:sz w:val="24"/>
          <w:szCs w:val="24"/>
        </w:rPr>
        <w:t>7:30</w:t>
      </w:r>
      <w:r w:rsidR="00F21751">
        <w:rPr>
          <w:i/>
          <w:sz w:val="24"/>
          <w:szCs w:val="24"/>
        </w:rPr>
        <w:t xml:space="preserve"> pm</w:t>
      </w:r>
    </w:p>
    <w:sectPr w:rsidR="00F21751" w:rsidRPr="00F76618" w:rsidSect="00F21751">
      <w:footerReference w:type="default" r:id="rId8"/>
      <w:pgSz w:w="12240" w:h="15840"/>
      <w:pgMar w:top="1170" w:right="1440" w:bottom="81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429" w:rsidRDefault="00110429" w:rsidP="00F21751">
      <w:pPr>
        <w:spacing w:after="0" w:line="240" w:lineRule="auto"/>
      </w:pPr>
      <w:r>
        <w:separator/>
      </w:r>
    </w:p>
  </w:endnote>
  <w:endnote w:type="continuationSeparator" w:id="0">
    <w:p w:rsidR="00110429" w:rsidRDefault="00110429" w:rsidP="00F2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429" w:rsidRPr="00A21EB3" w:rsidRDefault="00B060D4" w:rsidP="00F21751">
    <w:pPr>
      <w:pStyle w:val="Footer"/>
      <w:pBdr>
        <w:top w:val="single" w:sz="4" w:space="1" w:color="D9D9D9"/>
      </w:pBdr>
      <w:jc w:val="right"/>
      <w:rPr>
        <w:rFonts w:ascii="Tahoma" w:hAnsi="Tahoma" w:cs="Tahoma"/>
        <w:sz w:val="20"/>
        <w:szCs w:val="20"/>
      </w:rPr>
    </w:pPr>
    <w:fldSimple w:instr=" PAGE   \* MERGEFORMAT ">
      <w:r w:rsidR="001D31BA" w:rsidRPr="001D31BA">
        <w:rPr>
          <w:rFonts w:ascii="Tahoma" w:hAnsi="Tahoma" w:cs="Tahoma"/>
          <w:noProof/>
          <w:sz w:val="20"/>
          <w:szCs w:val="20"/>
        </w:rPr>
        <w:t>3</w:t>
      </w:r>
    </w:fldSimple>
    <w:r w:rsidR="00110429" w:rsidRPr="00A21EB3">
      <w:rPr>
        <w:rFonts w:ascii="Tahoma" w:hAnsi="Tahoma" w:cs="Tahoma"/>
        <w:sz w:val="20"/>
        <w:szCs w:val="20"/>
      </w:rPr>
      <w:t xml:space="preserve"> | </w:t>
    </w:r>
    <w:r w:rsidR="00110429" w:rsidRPr="00A21EB3">
      <w:rPr>
        <w:rFonts w:ascii="Tahoma" w:hAnsi="Tahoma" w:cs="Tahoma"/>
        <w:color w:val="808080"/>
        <w:spacing w:val="60"/>
        <w:sz w:val="20"/>
        <w:szCs w:val="20"/>
      </w:rPr>
      <w:t>Page</w:t>
    </w:r>
  </w:p>
  <w:p w:rsidR="00110429" w:rsidRDefault="00110429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429" w:rsidRDefault="00110429" w:rsidP="00F21751">
      <w:pPr>
        <w:spacing w:after="0" w:line="240" w:lineRule="auto"/>
      </w:pPr>
      <w:r>
        <w:separator/>
      </w:r>
    </w:p>
  </w:footnote>
  <w:footnote w:type="continuationSeparator" w:id="0">
    <w:p w:rsidR="00110429" w:rsidRDefault="00110429" w:rsidP="00F21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ABCC60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Tahoma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Tahoma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F0A7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>
    <w:nsid w:val="028B351B"/>
    <w:multiLevelType w:val="multilevel"/>
    <w:tmpl w:val="09704B06"/>
    <w:lvl w:ilvl="0">
      <w:start w:val="1"/>
      <w:numFmt w:val="decimal"/>
      <w:lvlText w:val="%1)"/>
      <w:lvlJc w:val="left"/>
      <w:pPr>
        <w:ind w:left="36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vertAlign w:val="baseline"/>
      </w:rPr>
    </w:lvl>
  </w:abstractNum>
  <w:abstractNum w:abstractNumId="3">
    <w:nsid w:val="02D43F0F"/>
    <w:multiLevelType w:val="hybridMultilevel"/>
    <w:tmpl w:val="8DE653B0"/>
    <w:lvl w:ilvl="0" w:tplc="451CBF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627771"/>
    <w:multiLevelType w:val="hybridMultilevel"/>
    <w:tmpl w:val="1C100622"/>
    <w:lvl w:ilvl="0" w:tplc="FC0C0B2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40F55FE"/>
    <w:multiLevelType w:val="hybridMultilevel"/>
    <w:tmpl w:val="889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2302D7"/>
    <w:multiLevelType w:val="hybridMultilevel"/>
    <w:tmpl w:val="D3F87BDA"/>
    <w:lvl w:ilvl="0" w:tplc="C3E48522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D77F53"/>
    <w:multiLevelType w:val="hybridMultilevel"/>
    <w:tmpl w:val="CDB65738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C2E6692"/>
    <w:multiLevelType w:val="hybridMultilevel"/>
    <w:tmpl w:val="61FA1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844AD"/>
    <w:multiLevelType w:val="hybridMultilevel"/>
    <w:tmpl w:val="7CEA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676547"/>
    <w:multiLevelType w:val="hybridMultilevel"/>
    <w:tmpl w:val="5A723FA2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A32AEA"/>
    <w:multiLevelType w:val="hybridMultilevel"/>
    <w:tmpl w:val="96ACE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6636681"/>
    <w:multiLevelType w:val="hybridMultilevel"/>
    <w:tmpl w:val="85244A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6857765"/>
    <w:multiLevelType w:val="hybridMultilevel"/>
    <w:tmpl w:val="69182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83BAF"/>
    <w:multiLevelType w:val="hybridMultilevel"/>
    <w:tmpl w:val="E4542EB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FE06BC"/>
    <w:multiLevelType w:val="hybridMultilevel"/>
    <w:tmpl w:val="242641AA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1" w:tplc="8660952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B331050"/>
    <w:multiLevelType w:val="hybridMultilevel"/>
    <w:tmpl w:val="B546C956"/>
    <w:lvl w:ilvl="0" w:tplc="D45677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8D108F"/>
    <w:multiLevelType w:val="hybridMultilevel"/>
    <w:tmpl w:val="5F84BCD2"/>
    <w:lvl w:ilvl="0" w:tplc="5DBA308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F3892"/>
    <w:multiLevelType w:val="hybridMultilevel"/>
    <w:tmpl w:val="E95C108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55606B"/>
    <w:multiLevelType w:val="hybridMultilevel"/>
    <w:tmpl w:val="39A83DC0"/>
    <w:lvl w:ilvl="0" w:tplc="D0365ADC">
      <w:start w:val="1"/>
      <w:numFmt w:val="decimal"/>
      <w:lvlText w:val="E-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>
    <w:nsid w:val="38AA0770"/>
    <w:multiLevelType w:val="hybridMultilevel"/>
    <w:tmpl w:val="DEC27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BB30DF"/>
    <w:multiLevelType w:val="hybridMultilevel"/>
    <w:tmpl w:val="8F4614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1D6752B"/>
    <w:multiLevelType w:val="hybridMultilevel"/>
    <w:tmpl w:val="AE986992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5174DAE"/>
    <w:multiLevelType w:val="hybridMultilevel"/>
    <w:tmpl w:val="80A0E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6262B"/>
    <w:multiLevelType w:val="hybridMultilevel"/>
    <w:tmpl w:val="267CECFE"/>
    <w:lvl w:ilvl="0" w:tplc="FC0C0B20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DB3240"/>
    <w:multiLevelType w:val="hybridMultilevel"/>
    <w:tmpl w:val="266A0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43253EC"/>
    <w:multiLevelType w:val="hybridMultilevel"/>
    <w:tmpl w:val="79180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A3C695D"/>
    <w:multiLevelType w:val="hybridMultilevel"/>
    <w:tmpl w:val="B71EA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7F6930"/>
    <w:multiLevelType w:val="hybridMultilevel"/>
    <w:tmpl w:val="466874FA"/>
    <w:lvl w:ilvl="0" w:tplc="DF2A003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6845D44">
      <w:start w:val="10"/>
      <w:numFmt w:val="upp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C492CF6"/>
    <w:multiLevelType w:val="hybridMultilevel"/>
    <w:tmpl w:val="256CFCB8"/>
    <w:lvl w:ilvl="0" w:tplc="C862F7A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5A2285"/>
    <w:multiLevelType w:val="hybridMultilevel"/>
    <w:tmpl w:val="700A8F58"/>
    <w:lvl w:ilvl="0" w:tplc="9F201B5E">
      <w:start w:val="4"/>
      <w:numFmt w:val="bullet"/>
      <w:lvlText w:val="-"/>
      <w:lvlJc w:val="left"/>
      <w:pPr>
        <w:ind w:left="14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2">
    <w:nsid w:val="619135D3"/>
    <w:multiLevelType w:val="hybridMultilevel"/>
    <w:tmpl w:val="3F120FC0"/>
    <w:lvl w:ilvl="0" w:tplc="04090013">
      <w:start w:val="1"/>
      <w:numFmt w:val="upp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>
    <w:nsid w:val="6881600B"/>
    <w:multiLevelType w:val="hybridMultilevel"/>
    <w:tmpl w:val="92321756"/>
    <w:lvl w:ilvl="0" w:tplc="FC0C0B2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9C0AEF"/>
    <w:multiLevelType w:val="hybridMultilevel"/>
    <w:tmpl w:val="6D72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A04F29"/>
    <w:multiLevelType w:val="hybridMultilevel"/>
    <w:tmpl w:val="150A80E4"/>
    <w:lvl w:ilvl="0" w:tplc="0BD0AFE2">
      <w:start w:val="6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E507C9"/>
    <w:multiLevelType w:val="hybridMultilevel"/>
    <w:tmpl w:val="C61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FD0DA1"/>
    <w:multiLevelType w:val="hybridMultilevel"/>
    <w:tmpl w:val="AC00E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012F80"/>
    <w:multiLevelType w:val="hybridMultilevel"/>
    <w:tmpl w:val="EB40BD58"/>
    <w:lvl w:ilvl="0" w:tplc="003A0A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A2334"/>
    <w:multiLevelType w:val="hybridMultilevel"/>
    <w:tmpl w:val="6486EC6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96682E"/>
    <w:multiLevelType w:val="hybridMultilevel"/>
    <w:tmpl w:val="D48A6FFC"/>
    <w:lvl w:ilvl="0" w:tplc="EFB454F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A93AA0"/>
    <w:multiLevelType w:val="hybridMultilevel"/>
    <w:tmpl w:val="CF9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6"/>
  </w:num>
  <w:num w:numId="4">
    <w:abstractNumId w:val="29"/>
  </w:num>
  <w:num w:numId="5">
    <w:abstractNumId w:val="10"/>
  </w:num>
  <w:num w:numId="6">
    <w:abstractNumId w:val="19"/>
  </w:num>
  <w:num w:numId="7">
    <w:abstractNumId w:val="39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22"/>
  </w:num>
  <w:num w:numId="13">
    <w:abstractNumId w:val="13"/>
  </w:num>
  <w:num w:numId="14">
    <w:abstractNumId w:val="36"/>
  </w:num>
  <w:num w:numId="15">
    <w:abstractNumId w:val="34"/>
  </w:num>
  <w:num w:numId="16">
    <w:abstractNumId w:val="23"/>
  </w:num>
  <w:num w:numId="17">
    <w:abstractNumId w:val="33"/>
  </w:num>
  <w:num w:numId="18">
    <w:abstractNumId w:val="14"/>
  </w:num>
  <w:num w:numId="19">
    <w:abstractNumId w:val="25"/>
  </w:num>
  <w:num w:numId="20">
    <w:abstractNumId w:val="38"/>
  </w:num>
  <w:num w:numId="21">
    <w:abstractNumId w:val="9"/>
  </w:num>
  <w:num w:numId="22">
    <w:abstractNumId w:val="17"/>
  </w:num>
  <w:num w:numId="23">
    <w:abstractNumId w:val="37"/>
  </w:num>
  <w:num w:numId="24">
    <w:abstractNumId w:val="35"/>
  </w:num>
  <w:num w:numId="25">
    <w:abstractNumId w:val="1"/>
  </w:num>
  <w:num w:numId="26">
    <w:abstractNumId w:val="5"/>
  </w:num>
  <w:num w:numId="27">
    <w:abstractNumId w:val="3"/>
  </w:num>
  <w:num w:numId="28">
    <w:abstractNumId w:val="30"/>
  </w:num>
  <w:num w:numId="29">
    <w:abstractNumId w:val="27"/>
  </w:num>
  <w:num w:numId="30">
    <w:abstractNumId w:val="21"/>
  </w:num>
  <w:num w:numId="31">
    <w:abstractNumId w:val="18"/>
  </w:num>
  <w:num w:numId="32">
    <w:abstractNumId w:val="4"/>
  </w:num>
  <w:num w:numId="33">
    <w:abstractNumId w:val="26"/>
  </w:num>
  <w:num w:numId="34">
    <w:abstractNumId w:val="28"/>
  </w:num>
  <w:num w:numId="35">
    <w:abstractNumId w:val="7"/>
  </w:num>
  <w:num w:numId="36">
    <w:abstractNumId w:val="40"/>
  </w:num>
  <w:num w:numId="37">
    <w:abstractNumId w:val="41"/>
  </w:num>
  <w:num w:numId="38">
    <w:abstractNumId w:val="15"/>
  </w:num>
  <w:num w:numId="39">
    <w:abstractNumId w:val="24"/>
  </w:num>
  <w:num w:numId="40">
    <w:abstractNumId w:val="32"/>
  </w:num>
  <w:num w:numId="41">
    <w:abstractNumId w:val="6"/>
  </w:num>
  <w:num w:numId="42">
    <w:abstractNumId w:val="3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31B3D"/>
    <w:rsid w:val="00012A1C"/>
    <w:rsid w:val="00014898"/>
    <w:rsid w:val="0003110C"/>
    <w:rsid w:val="00044B9F"/>
    <w:rsid w:val="0005758E"/>
    <w:rsid w:val="000916B6"/>
    <w:rsid w:val="0009483F"/>
    <w:rsid w:val="000A12F6"/>
    <w:rsid w:val="000A5AC0"/>
    <w:rsid w:val="000A61E2"/>
    <w:rsid w:val="000D419C"/>
    <w:rsid w:val="000F4AFE"/>
    <w:rsid w:val="001079CC"/>
    <w:rsid w:val="00110429"/>
    <w:rsid w:val="00114665"/>
    <w:rsid w:val="00114827"/>
    <w:rsid w:val="00115678"/>
    <w:rsid w:val="001221D2"/>
    <w:rsid w:val="001355AE"/>
    <w:rsid w:val="001501C4"/>
    <w:rsid w:val="001622E5"/>
    <w:rsid w:val="0016458B"/>
    <w:rsid w:val="00166448"/>
    <w:rsid w:val="001D31BA"/>
    <w:rsid w:val="0022697B"/>
    <w:rsid w:val="00230071"/>
    <w:rsid w:val="00287F87"/>
    <w:rsid w:val="002A66A7"/>
    <w:rsid w:val="002B40D7"/>
    <w:rsid w:val="002D12C5"/>
    <w:rsid w:val="002F782E"/>
    <w:rsid w:val="00310671"/>
    <w:rsid w:val="00320967"/>
    <w:rsid w:val="0033647E"/>
    <w:rsid w:val="003479B5"/>
    <w:rsid w:val="003526B8"/>
    <w:rsid w:val="00362242"/>
    <w:rsid w:val="00385381"/>
    <w:rsid w:val="003B253A"/>
    <w:rsid w:val="003D4967"/>
    <w:rsid w:val="003E6EE1"/>
    <w:rsid w:val="003F5D0D"/>
    <w:rsid w:val="003F616D"/>
    <w:rsid w:val="004014C0"/>
    <w:rsid w:val="0040575C"/>
    <w:rsid w:val="00413211"/>
    <w:rsid w:val="00436616"/>
    <w:rsid w:val="0049104E"/>
    <w:rsid w:val="00496AC0"/>
    <w:rsid w:val="00497352"/>
    <w:rsid w:val="004A4F1F"/>
    <w:rsid w:val="004B2BE2"/>
    <w:rsid w:val="004B7ADC"/>
    <w:rsid w:val="004D15C8"/>
    <w:rsid w:val="004E7D4F"/>
    <w:rsid w:val="004F3C08"/>
    <w:rsid w:val="00506595"/>
    <w:rsid w:val="005104B8"/>
    <w:rsid w:val="00524BC9"/>
    <w:rsid w:val="00535258"/>
    <w:rsid w:val="00556E6D"/>
    <w:rsid w:val="005628DE"/>
    <w:rsid w:val="005B7F12"/>
    <w:rsid w:val="005D385D"/>
    <w:rsid w:val="005F4A3D"/>
    <w:rsid w:val="00603543"/>
    <w:rsid w:val="006036BA"/>
    <w:rsid w:val="00642AA0"/>
    <w:rsid w:val="00692E97"/>
    <w:rsid w:val="006A28D4"/>
    <w:rsid w:val="006B0E68"/>
    <w:rsid w:val="006B10A4"/>
    <w:rsid w:val="006B7F4C"/>
    <w:rsid w:val="006F061B"/>
    <w:rsid w:val="007002E1"/>
    <w:rsid w:val="00760694"/>
    <w:rsid w:val="007644E1"/>
    <w:rsid w:val="00790E65"/>
    <w:rsid w:val="007B7DB3"/>
    <w:rsid w:val="007D214A"/>
    <w:rsid w:val="007E3392"/>
    <w:rsid w:val="00803A9A"/>
    <w:rsid w:val="008052AA"/>
    <w:rsid w:val="00814499"/>
    <w:rsid w:val="00856403"/>
    <w:rsid w:val="00856D36"/>
    <w:rsid w:val="00866AAB"/>
    <w:rsid w:val="00877292"/>
    <w:rsid w:val="00886957"/>
    <w:rsid w:val="0089128F"/>
    <w:rsid w:val="008B5804"/>
    <w:rsid w:val="008B7C4E"/>
    <w:rsid w:val="008C70A4"/>
    <w:rsid w:val="00933350"/>
    <w:rsid w:val="00950BFB"/>
    <w:rsid w:val="00955E48"/>
    <w:rsid w:val="009E23A1"/>
    <w:rsid w:val="009F5F89"/>
    <w:rsid w:val="00A31B3D"/>
    <w:rsid w:val="00A42CFD"/>
    <w:rsid w:val="00AD5BB8"/>
    <w:rsid w:val="00B060D4"/>
    <w:rsid w:val="00B208AB"/>
    <w:rsid w:val="00B5171F"/>
    <w:rsid w:val="00B800B0"/>
    <w:rsid w:val="00B8452F"/>
    <w:rsid w:val="00B94384"/>
    <w:rsid w:val="00BA5FEC"/>
    <w:rsid w:val="00BD1809"/>
    <w:rsid w:val="00BE2A64"/>
    <w:rsid w:val="00C10853"/>
    <w:rsid w:val="00C16539"/>
    <w:rsid w:val="00C37EB0"/>
    <w:rsid w:val="00C434DA"/>
    <w:rsid w:val="00C604B8"/>
    <w:rsid w:val="00C647A9"/>
    <w:rsid w:val="00C7164D"/>
    <w:rsid w:val="00C81C45"/>
    <w:rsid w:val="00C81E20"/>
    <w:rsid w:val="00C86731"/>
    <w:rsid w:val="00C90655"/>
    <w:rsid w:val="00C91571"/>
    <w:rsid w:val="00C97BE8"/>
    <w:rsid w:val="00CA138B"/>
    <w:rsid w:val="00CF4963"/>
    <w:rsid w:val="00D2384B"/>
    <w:rsid w:val="00D30ACF"/>
    <w:rsid w:val="00D372D8"/>
    <w:rsid w:val="00D42C70"/>
    <w:rsid w:val="00D62724"/>
    <w:rsid w:val="00D72AC7"/>
    <w:rsid w:val="00D86F5E"/>
    <w:rsid w:val="00DA1EFD"/>
    <w:rsid w:val="00DC2185"/>
    <w:rsid w:val="00DC38D8"/>
    <w:rsid w:val="00DC4867"/>
    <w:rsid w:val="00DC4A30"/>
    <w:rsid w:val="00DE3EE4"/>
    <w:rsid w:val="00DF0698"/>
    <w:rsid w:val="00E473BA"/>
    <w:rsid w:val="00E618F8"/>
    <w:rsid w:val="00E6264A"/>
    <w:rsid w:val="00E63B87"/>
    <w:rsid w:val="00E64AC6"/>
    <w:rsid w:val="00EB7810"/>
    <w:rsid w:val="00EC2BEF"/>
    <w:rsid w:val="00F1261B"/>
    <w:rsid w:val="00F21751"/>
    <w:rsid w:val="00F2354D"/>
    <w:rsid w:val="00F4493D"/>
    <w:rsid w:val="00F768A3"/>
    <w:rsid w:val="00F80F4B"/>
    <w:rsid w:val="00F917E9"/>
    <w:rsid w:val="00FD13F6"/>
    <w:rsid w:val="00FF5C4E"/>
  </w:rsids>
  <m:mathPr>
    <m:mathFont m:val="Adobe Arabic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866AA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866AAB"/>
    <w:pPr>
      <w:keepNext/>
      <w:keepLines/>
      <w:numPr>
        <w:numId w:val="2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qFormat/>
    <w:rsid w:val="00866AAB"/>
    <w:pPr>
      <w:keepNext/>
      <w:keepLines/>
      <w:numPr>
        <w:ilvl w:val="1"/>
        <w:numId w:val="2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17748"/>
    <w:pPr>
      <w:keepNext/>
      <w:numPr>
        <w:ilvl w:val="2"/>
        <w:numId w:val="2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17748"/>
    <w:pPr>
      <w:keepNext/>
      <w:numPr>
        <w:ilvl w:val="3"/>
        <w:numId w:val="2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66AAB"/>
    <w:pPr>
      <w:keepNext/>
      <w:numPr>
        <w:ilvl w:val="4"/>
        <w:numId w:val="25"/>
      </w:num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40"/>
    </w:rPr>
  </w:style>
  <w:style w:type="paragraph" w:styleId="Heading6">
    <w:name w:val="heading 6"/>
    <w:basedOn w:val="Normal"/>
    <w:next w:val="Normal"/>
    <w:link w:val="Heading6Char"/>
    <w:qFormat/>
    <w:rsid w:val="00317748"/>
    <w:pPr>
      <w:numPr>
        <w:ilvl w:val="5"/>
        <w:numId w:val="25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7748"/>
    <w:pPr>
      <w:numPr>
        <w:ilvl w:val="6"/>
        <w:numId w:val="25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7748"/>
    <w:pPr>
      <w:numPr>
        <w:ilvl w:val="7"/>
        <w:numId w:val="25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7748"/>
    <w:pPr>
      <w:numPr>
        <w:ilvl w:val="8"/>
        <w:numId w:val="25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semiHidden/>
    <w:unhideWhenUsed/>
    <w:rsid w:val="00866AAB"/>
    <w:pPr>
      <w:spacing w:after="0" w:line="240" w:lineRule="auto"/>
    </w:pPr>
    <w:rPr>
      <w:rFonts w:ascii="Tahoma" w:hAnsi="Tahoma" w:cs="Cambria"/>
      <w:sz w:val="16"/>
      <w:szCs w:val="16"/>
    </w:rPr>
  </w:style>
  <w:style w:type="character" w:customStyle="1" w:styleId="BalloonTextChar">
    <w:name w:val="Balloon Text Char"/>
    <w:semiHidden/>
    <w:rsid w:val="00866AAB"/>
    <w:rPr>
      <w:rFonts w:ascii="Tahoma" w:hAnsi="Tahoma" w:cs="Cambria"/>
      <w:sz w:val="16"/>
      <w:szCs w:val="16"/>
    </w:rPr>
  </w:style>
  <w:style w:type="character" w:customStyle="1" w:styleId="Heading1Char">
    <w:name w:val="Heading 1 Char"/>
    <w:rsid w:val="00866A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rsid w:val="00866AA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qFormat/>
    <w:rsid w:val="00866AAB"/>
    <w:rPr>
      <w:sz w:val="22"/>
      <w:szCs w:val="22"/>
    </w:rPr>
  </w:style>
  <w:style w:type="character" w:styleId="CommentReference">
    <w:name w:val="annotation reference"/>
    <w:semiHidden/>
    <w:rsid w:val="003F3AE6"/>
    <w:rPr>
      <w:sz w:val="16"/>
      <w:szCs w:val="16"/>
    </w:rPr>
  </w:style>
  <w:style w:type="paragraph" w:styleId="CommentText">
    <w:name w:val="annotation text"/>
    <w:basedOn w:val="Normal"/>
    <w:semiHidden/>
    <w:rsid w:val="003F3AE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F3AE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1E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1E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1EB3"/>
    <w:rPr>
      <w:sz w:val="22"/>
      <w:szCs w:val="22"/>
    </w:rPr>
  </w:style>
  <w:style w:type="paragraph" w:customStyle="1" w:styleId="Normal1">
    <w:name w:val="Normal1"/>
    <w:rsid w:val="00CF5D13"/>
    <w:pPr>
      <w:spacing w:after="200" w:line="276" w:lineRule="auto"/>
    </w:pPr>
    <w:rPr>
      <w:rFonts w:cs="Calibri"/>
      <w:color w:val="000000"/>
      <w:sz w:val="22"/>
    </w:rPr>
  </w:style>
  <w:style w:type="character" w:styleId="Hyperlink">
    <w:name w:val="Hyperlink"/>
    <w:rsid w:val="005E3DB6"/>
    <w:rPr>
      <w:color w:val="0000FF"/>
      <w:u w:val="single"/>
    </w:rPr>
  </w:style>
  <w:style w:type="character" w:customStyle="1" w:styleId="Heading3Char">
    <w:name w:val="Heading 3 Char"/>
    <w:link w:val="Heading3"/>
    <w:rsid w:val="0031774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31774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6Char">
    <w:name w:val="Heading 6 Char"/>
    <w:link w:val="Heading6"/>
    <w:semiHidden/>
    <w:rsid w:val="0031774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317748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31774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317748"/>
    <w:rPr>
      <w:rFonts w:ascii="Cambria" w:eastAsia="Times New Roman" w:hAnsi="Cambria" w:cs="Times New Roman"/>
      <w:sz w:val="22"/>
      <w:szCs w:val="22"/>
    </w:rPr>
  </w:style>
  <w:style w:type="paragraph" w:styleId="ListParagraph">
    <w:name w:val="List Paragraph"/>
    <w:basedOn w:val="Normal"/>
    <w:qFormat/>
    <w:rsid w:val="00D8018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712</Words>
  <Characters>4060</Characters>
  <Application>Microsoft Macintosh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Associated Students Legislative Council Meeting</vt:lpstr>
    </vt:vector>
  </TitlesOfParts>
  <Company>Toshiba</Company>
  <LinksUpToDate>false</LinksUpToDate>
  <CharactersWithSpaces>4985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Associated Students Legislative Council Meeting</dc:title>
  <dc:subject/>
  <dc:creator>Chris Wendle</dc:creator>
  <cp:keywords/>
  <cp:lastModifiedBy>Media Center</cp:lastModifiedBy>
  <cp:revision>5</cp:revision>
  <cp:lastPrinted>2012-08-28T20:30:00Z</cp:lastPrinted>
  <dcterms:created xsi:type="dcterms:W3CDTF">2017-02-24T03:36:00Z</dcterms:created>
  <dcterms:modified xsi:type="dcterms:W3CDTF">2017-02-26T22:06:00Z</dcterms:modified>
</cp:coreProperties>
</file>