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C1950F0" w14:textId="77777777" w:rsidR="00553A24" w:rsidRDefault="00DA65F0">
      <w:pPr>
        <w:pStyle w:val="Heading2"/>
        <w:keepNext w:val="0"/>
        <w:keepLines w:val="0"/>
        <w:spacing w:after="80"/>
      </w:pPr>
      <w:bookmarkStart w:id="0" w:name="_gjdgxs" w:colFirst="0" w:colLast="0"/>
      <w:bookmarkStart w:id="1" w:name="_GoBack"/>
      <w:bookmarkEnd w:id="0"/>
      <w:bookmarkEnd w:id="1"/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A.S Queer Commission Minute/Action Summary</w:t>
      </w:r>
    </w:p>
    <w:p w14:paraId="2242EE71" w14:textId="77777777" w:rsidR="00553A24" w:rsidRDefault="00DA65F0">
      <w:pPr>
        <w:pStyle w:val="Heading2"/>
        <w:keepNext w:val="0"/>
        <w:keepLines w:val="0"/>
        <w:spacing w:after="80"/>
      </w:pPr>
      <w:bookmarkStart w:id="2" w:name="_30j0zll" w:colFirst="0" w:colLast="0"/>
      <w:bookmarkEnd w:id="2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14:paraId="7CC22436" w14:textId="77777777" w:rsidR="00553A24" w:rsidRDefault="00DA65F0">
      <w:r>
        <w:rPr>
          <w:rFonts w:ascii="Trebuchet MS" w:eastAsia="Trebuchet MS" w:hAnsi="Trebuchet MS" w:cs="Trebuchet MS"/>
          <w:sz w:val="24"/>
          <w:szCs w:val="24"/>
        </w:rPr>
        <w:t>April 24, 2017 @ 7:00pm</w:t>
      </w:r>
    </w:p>
    <w:p w14:paraId="3EF4308A" w14:textId="77777777" w:rsidR="00553A24" w:rsidRDefault="00DA65F0">
      <w:r>
        <w:rPr>
          <w:rFonts w:ascii="Trebuchet MS" w:eastAsia="Trebuchet MS" w:hAnsi="Trebuchet MS" w:cs="Trebuchet MS"/>
          <w:sz w:val="24"/>
          <w:szCs w:val="24"/>
        </w:rPr>
        <w:t xml:space="preserve">Queer Commission Office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Kyle Argonza</w:t>
      </w:r>
    </w:p>
    <w:p w14:paraId="38F700F7" w14:textId="77777777" w:rsidR="00553A24" w:rsidRDefault="00DA65F0">
      <w:r>
        <w:rPr>
          <w:sz w:val="24"/>
          <w:szCs w:val="24"/>
        </w:rPr>
        <w:t xml:space="preserve"> </w:t>
      </w:r>
    </w:p>
    <w:p w14:paraId="76ECCD9B" w14:textId="77777777" w:rsidR="00553A24" w:rsidRDefault="00DA65F0">
      <w:r>
        <w:rPr>
          <w:b/>
          <w:sz w:val="24"/>
          <w:szCs w:val="24"/>
          <w:u w:val="single"/>
        </w:rPr>
        <w:t>CALL TO ORDER: 7:10pm by Dumlao, Co-Chair</w:t>
      </w:r>
    </w:p>
    <w:p w14:paraId="7598B741" w14:textId="77777777" w:rsidR="00553A24" w:rsidRDefault="00553A24"/>
    <w:p w14:paraId="7EBB33DE" w14:textId="77777777" w:rsidR="00553A24" w:rsidRDefault="00DA65F0">
      <w:r>
        <w:rPr>
          <w:b/>
          <w:sz w:val="24"/>
          <w:szCs w:val="24"/>
        </w:rPr>
        <w:t>MEETING BUSINESS</w:t>
      </w:r>
      <w:r>
        <w:rPr>
          <w:sz w:val="24"/>
          <w:szCs w:val="24"/>
        </w:rPr>
        <w:t xml:space="preserve"> </w:t>
      </w:r>
    </w:p>
    <w:p w14:paraId="6EC1C435" w14:textId="77777777" w:rsidR="00553A24" w:rsidRDefault="00DA65F0">
      <w:r>
        <w:rPr>
          <w:noProof/>
        </w:rPr>
        <w:drawing>
          <wp:inline distT="0" distB="0" distL="114300" distR="114300" wp14:anchorId="44BDD730" wp14:editId="41F53064">
            <wp:extent cx="5941695" cy="19050"/>
            <wp:effectExtent l="0" t="0" r="0" b="0"/>
            <wp:docPr id="1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910923" w14:textId="77777777" w:rsidR="00553A24" w:rsidRDefault="00DA65F0">
      <w:r>
        <w:rPr>
          <w:b/>
          <w:sz w:val="24"/>
          <w:szCs w:val="24"/>
        </w:rPr>
        <w:t>A-1.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Roll Call</w:t>
      </w:r>
    </w:p>
    <w:p w14:paraId="49183C23" w14:textId="77777777" w:rsidR="00553A24" w:rsidRDefault="00DA65F0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250"/>
        <w:gridCol w:w="1935"/>
        <w:gridCol w:w="2160"/>
      </w:tblGrid>
      <w:tr w:rsidR="00553A24" w14:paraId="1F2147ED" w14:textId="77777777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7DBF0" w14:textId="77777777" w:rsidR="00553A24" w:rsidRDefault="00DA65F0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D5C22" w14:textId="77777777" w:rsidR="00553A24" w:rsidRDefault="00DA65F0">
            <w:pPr>
              <w:jc w:val="center"/>
            </w:pPr>
            <w:r>
              <w:rPr>
                <w:b/>
              </w:rPr>
              <w:t>Note:</w:t>
            </w:r>
          </w:p>
          <w:p w14:paraId="51D444F0" w14:textId="77777777" w:rsidR="00553A24" w:rsidRDefault="00DA65F0">
            <w:pPr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14:paraId="57659B0E" w14:textId="77777777" w:rsidR="00553A24" w:rsidRDefault="00DA65F0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6FFA4931" w14:textId="77777777" w:rsidR="00553A24" w:rsidRDefault="00DA65F0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6FD6C639" w14:textId="77777777" w:rsidR="00553A24" w:rsidRDefault="00DA65F0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686D" w14:textId="77777777" w:rsidR="00553A24" w:rsidRDefault="00DA65F0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5F0D8" w14:textId="77777777" w:rsidR="00553A24" w:rsidRDefault="00DA65F0">
            <w:pPr>
              <w:jc w:val="center"/>
            </w:pPr>
            <w:r>
              <w:rPr>
                <w:b/>
              </w:rPr>
              <w:t>Note:</w:t>
            </w:r>
          </w:p>
          <w:p w14:paraId="198560BE" w14:textId="77777777" w:rsidR="00553A24" w:rsidRDefault="00DA65F0">
            <w:pPr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14:paraId="2CDD1D6F" w14:textId="77777777" w:rsidR="00553A24" w:rsidRDefault="00DA65F0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39BEFEF2" w14:textId="77777777" w:rsidR="00553A24" w:rsidRDefault="00DA65F0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6F4758A9" w14:textId="77777777" w:rsidR="00553A24" w:rsidRDefault="00DA65F0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553A24" w14:paraId="0F602DFA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124BD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B581B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FB770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Ariel Jimenez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CFCEF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553A24" w14:paraId="330F8122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786E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8FF09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CC579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Ogui Gonzalez Vila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9E8D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553A24" w14:paraId="64E617EC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BD34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7B82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B21BE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Fletcher Hurley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A1EA3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553A24" w14:paraId="3C683F5A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A83A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Kyle Argonza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29DB2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B3B1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27B12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(unexcused)</w:t>
            </w:r>
          </w:p>
        </w:tc>
      </w:tr>
      <w:tr w:rsidR="00553A24" w14:paraId="4F9003D9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3230F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4B53D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C73E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Jesse Rodriguez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D6671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553A24" w14:paraId="509AFD51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06CFA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Ricardo Uribe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A829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CF19B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Alec Ramirez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9071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553A24" w14:paraId="1F314284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E417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 Leal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3421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8D70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Benjamin Butterfield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C50C" w14:textId="77777777" w:rsidR="00553A24" w:rsidRDefault="00DA65F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553A24" w14:paraId="0E70FA18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17DAC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Angie Wang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0068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7637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Bianca Fernandez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ED0E" w14:textId="77777777" w:rsidR="00553A24" w:rsidRDefault="00DA65F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553A24" w14:paraId="39C9D7AF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338D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Camila Pina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70FB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0EF8" w14:textId="77777777" w:rsidR="00553A24" w:rsidRDefault="00DA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LaDonte King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32C5D" w14:textId="77777777" w:rsidR="00553A24" w:rsidRDefault="00DA65F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</w:tbl>
    <w:p w14:paraId="0F641DA2" w14:textId="77777777" w:rsidR="00553A24" w:rsidRDefault="00DA65F0">
      <w:r>
        <w:rPr>
          <w:b/>
          <w:sz w:val="16"/>
          <w:szCs w:val="16"/>
        </w:rPr>
        <w:t xml:space="preserve"> </w:t>
      </w:r>
    </w:p>
    <w:p w14:paraId="0ED18727" w14:textId="77777777" w:rsidR="00553A24" w:rsidRDefault="00DA65F0">
      <w:pPr>
        <w:ind w:firstLine="720"/>
      </w:pPr>
      <w:r>
        <w:rPr>
          <w:b/>
          <w:sz w:val="24"/>
          <w:szCs w:val="24"/>
        </w:rPr>
        <w:t>A-2.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Acceptance of Excused Absences</w:t>
      </w:r>
    </w:p>
    <w:p w14:paraId="173A9898" w14:textId="77777777" w:rsidR="00553A24" w:rsidRDefault="00DA65F0">
      <w:r>
        <w:rPr>
          <w:b/>
          <w:sz w:val="16"/>
          <w:szCs w:val="16"/>
        </w:rPr>
        <w:t xml:space="preserve"> </w:t>
      </w:r>
    </w:p>
    <w:p w14:paraId="3DFCC640" w14:textId="77777777" w:rsidR="00553A24" w:rsidRDefault="00DA65F0">
      <w:pPr>
        <w:ind w:firstLine="720"/>
      </w:pPr>
      <w:r>
        <w:rPr>
          <w:i/>
          <w:sz w:val="24"/>
          <w:szCs w:val="24"/>
        </w:rPr>
        <w:t>MOTION/SECOND: Argonza/Uribe</w:t>
      </w:r>
    </w:p>
    <w:p w14:paraId="254E6695" w14:textId="77777777" w:rsidR="00553A24" w:rsidRDefault="00DA65F0">
      <w:pPr>
        <w:ind w:firstLine="720"/>
      </w:pPr>
      <w:r>
        <w:rPr>
          <w:i/>
          <w:sz w:val="24"/>
          <w:szCs w:val="24"/>
        </w:rPr>
        <w:t>Motion to accept excused absences and late arrivals.</w:t>
      </w:r>
    </w:p>
    <w:p w14:paraId="4BC23A18" w14:textId="77777777" w:rsidR="00553A24" w:rsidRDefault="00DA65F0">
      <w:pPr>
        <w:ind w:firstLine="720"/>
      </w:pPr>
      <w:bookmarkStart w:id="3" w:name="_1fob9te" w:colFirst="0" w:colLast="0"/>
      <w:bookmarkEnd w:id="3"/>
      <w:r>
        <w:rPr>
          <w:i/>
          <w:sz w:val="24"/>
          <w:szCs w:val="24"/>
        </w:rPr>
        <w:t>ACTION: Vote: Consent to APPROVE.</w:t>
      </w:r>
    </w:p>
    <w:p w14:paraId="753B8DFF" w14:textId="77777777" w:rsidR="00553A24" w:rsidRDefault="00DA65F0">
      <w:r>
        <w:rPr>
          <w:sz w:val="16"/>
          <w:szCs w:val="16"/>
        </w:rPr>
        <w:t xml:space="preserve"> </w:t>
      </w:r>
    </w:p>
    <w:p w14:paraId="08C36354" w14:textId="77777777" w:rsidR="00553A24" w:rsidRDefault="00DA65F0">
      <w:r>
        <w:rPr>
          <w:b/>
          <w:sz w:val="24"/>
          <w:szCs w:val="24"/>
        </w:rPr>
        <w:t>B. PUBLIC FORUM</w:t>
      </w:r>
    </w:p>
    <w:p w14:paraId="4AC65260" w14:textId="77777777" w:rsidR="00553A24" w:rsidRDefault="00DA65F0">
      <w:r>
        <w:rPr>
          <w:noProof/>
        </w:rPr>
        <w:drawing>
          <wp:inline distT="0" distB="0" distL="114300" distR="114300" wp14:anchorId="764E5201" wp14:editId="35ACDCDC">
            <wp:extent cx="5941695" cy="19050"/>
            <wp:effectExtent l="0" t="0" r="0" b="0"/>
            <wp:docPr id="3" name="image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303F1" w14:textId="77777777" w:rsidR="00553A24" w:rsidRDefault="00DA65F0">
      <w:r>
        <w:lastRenderedPageBreak/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Announcements/Information/Introductions</w:t>
      </w:r>
    </w:p>
    <w:p w14:paraId="4CCB10F0" w14:textId="77777777" w:rsidR="00553A24" w:rsidRDefault="00DA65F0">
      <w:pPr>
        <w:numPr>
          <w:ilvl w:val="0"/>
          <w:numId w:val="5"/>
        </w:numPr>
        <w:ind w:hanging="360"/>
        <w:contextualSpacing/>
      </w:pPr>
      <w:r>
        <w:t>Introductions</w:t>
      </w:r>
    </w:p>
    <w:p w14:paraId="25559F9B" w14:textId="77777777" w:rsidR="00553A24" w:rsidRDefault="00DA65F0">
      <w:pPr>
        <w:numPr>
          <w:ilvl w:val="0"/>
          <w:numId w:val="5"/>
        </w:numPr>
        <w:ind w:hanging="360"/>
        <w:contextualSpacing/>
      </w:pPr>
      <w:r>
        <w:t xml:space="preserve">Announcements </w:t>
      </w:r>
    </w:p>
    <w:p w14:paraId="60D8BDAC" w14:textId="77777777" w:rsidR="00553A24" w:rsidRDefault="00DA65F0">
      <w:pPr>
        <w:numPr>
          <w:ilvl w:val="0"/>
          <w:numId w:val="9"/>
        </w:numPr>
        <w:ind w:hanging="360"/>
        <w:contextualSpacing/>
      </w:pPr>
      <w:r>
        <w:t>#BlackLivesMatter week is next week</w:t>
      </w:r>
    </w:p>
    <w:p w14:paraId="75F14A72" w14:textId="77777777" w:rsidR="00553A24" w:rsidRDefault="00DA65F0">
      <w:pPr>
        <w:numPr>
          <w:ilvl w:val="1"/>
          <w:numId w:val="9"/>
        </w:numPr>
        <w:ind w:hanging="360"/>
        <w:contextualSpacing/>
      </w:pPr>
      <w:r>
        <w:t xml:space="preserve">Many </w:t>
      </w:r>
      <w:proofErr w:type="gramStart"/>
      <w:r>
        <w:t>events !</w:t>
      </w:r>
      <w:proofErr w:type="gramEnd"/>
      <w:r>
        <w:t xml:space="preserve"> ! !</w:t>
      </w:r>
    </w:p>
    <w:p w14:paraId="44C1E4E2" w14:textId="77777777" w:rsidR="00553A24" w:rsidRDefault="00DA65F0">
      <w:pPr>
        <w:numPr>
          <w:ilvl w:val="0"/>
          <w:numId w:val="9"/>
        </w:numPr>
        <w:ind w:hanging="360"/>
        <w:contextualSpacing/>
      </w:pPr>
      <w:r>
        <w:t>QAPI’s Bobaroke event is on Thursday @ the MCC @ 7pm</w:t>
      </w:r>
    </w:p>
    <w:p w14:paraId="5D769A7A" w14:textId="77777777" w:rsidR="00553A24" w:rsidRDefault="00DA65F0">
      <w:pPr>
        <w:numPr>
          <w:ilvl w:val="0"/>
          <w:numId w:val="9"/>
        </w:numPr>
        <w:ind w:hanging="360"/>
        <w:contextualSpacing/>
      </w:pPr>
      <w:r>
        <w:t>QaF and Womyn’s Commision wants to collab on a workshop</w:t>
      </w:r>
    </w:p>
    <w:p w14:paraId="2A111523" w14:textId="77777777" w:rsidR="00553A24" w:rsidRDefault="00DA65F0">
      <w:pPr>
        <w:numPr>
          <w:ilvl w:val="0"/>
          <w:numId w:val="9"/>
        </w:numPr>
        <w:ind w:hanging="360"/>
        <w:contextualSpacing/>
      </w:pPr>
      <w:r>
        <w:t xml:space="preserve">Womyn Unite banquet </w:t>
      </w:r>
    </w:p>
    <w:p w14:paraId="6C6498E2" w14:textId="77777777" w:rsidR="00553A24" w:rsidRDefault="00DA65F0">
      <w:pPr>
        <w:numPr>
          <w:ilvl w:val="0"/>
          <w:numId w:val="9"/>
        </w:numPr>
        <w:ind w:hanging="360"/>
        <w:contextualSpacing/>
      </w:pPr>
      <w:r>
        <w:t xml:space="preserve">AS Program Board is hiring </w:t>
      </w:r>
    </w:p>
    <w:p w14:paraId="6A4A06A4" w14:textId="77777777" w:rsidR="00553A24" w:rsidRDefault="00DA65F0">
      <w:pPr>
        <w:numPr>
          <w:ilvl w:val="0"/>
          <w:numId w:val="9"/>
        </w:numPr>
        <w:ind w:hanging="360"/>
        <w:contextualSpacing/>
      </w:pPr>
      <w:r>
        <w:t>La Familia de Colores playing loteria on Wednesday</w:t>
      </w:r>
    </w:p>
    <w:p w14:paraId="34EDBB30" w14:textId="77777777" w:rsidR="00553A24" w:rsidRDefault="00DA65F0">
      <w:pPr>
        <w:numPr>
          <w:ilvl w:val="0"/>
          <w:numId w:val="9"/>
        </w:numPr>
        <w:ind w:hanging="360"/>
        <w:contextualSpacing/>
      </w:pPr>
      <w:r>
        <w:t>Elections are coming up.</w:t>
      </w:r>
    </w:p>
    <w:p w14:paraId="1F32F2B6" w14:textId="77777777" w:rsidR="00553A24" w:rsidRDefault="00DA65F0">
      <w:pPr>
        <w:numPr>
          <w:ilvl w:val="1"/>
          <w:numId w:val="9"/>
        </w:numPr>
        <w:ind w:hanging="360"/>
        <w:contextualSpacing/>
      </w:pPr>
      <w:r>
        <w:t xml:space="preserve">Make sure to research </w:t>
      </w:r>
      <w:r>
        <w:t>and reaffirm</w:t>
      </w:r>
    </w:p>
    <w:p w14:paraId="0095F488" w14:textId="77777777" w:rsidR="00553A24" w:rsidRDefault="00DA65F0">
      <w:pPr>
        <w:numPr>
          <w:ilvl w:val="0"/>
          <w:numId w:val="9"/>
        </w:numPr>
        <w:ind w:hanging="360"/>
        <w:contextualSpacing/>
      </w:pPr>
      <w:r>
        <w:t>Tomorrow 6pm Rusty’s Pizza Parlor</w:t>
      </w:r>
    </w:p>
    <w:p w14:paraId="13D2B2AA" w14:textId="77777777" w:rsidR="00553A24" w:rsidRDefault="00DA65F0">
      <w:pPr>
        <w:numPr>
          <w:ilvl w:val="1"/>
          <w:numId w:val="9"/>
        </w:numPr>
        <w:ind w:hanging="360"/>
        <w:contextualSpacing/>
      </w:pPr>
      <w:r>
        <w:t>Local officials</w:t>
      </w:r>
    </w:p>
    <w:p w14:paraId="151CF283" w14:textId="77777777" w:rsidR="00553A24" w:rsidRDefault="00DA65F0">
      <w:pPr>
        <w:numPr>
          <w:ilvl w:val="0"/>
          <w:numId w:val="9"/>
        </w:numPr>
        <w:ind w:hanging="360"/>
        <w:contextualSpacing/>
      </w:pPr>
      <w:r>
        <w:t>Womyn Unite Banquet 6pm Tomorrow</w:t>
      </w:r>
    </w:p>
    <w:p w14:paraId="129046E6" w14:textId="77777777" w:rsidR="00553A24" w:rsidRDefault="00DA65F0"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Testimony for items on today’s agenda (out of order)</w:t>
      </w:r>
    </w:p>
    <w:p w14:paraId="43FCA355" w14:textId="77777777" w:rsidR="00553A24" w:rsidRDefault="00DA65F0">
      <w: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Appreciations/Concerns</w:t>
      </w:r>
    </w:p>
    <w:p w14:paraId="4E12D7CC" w14:textId="77777777" w:rsidR="00553A24" w:rsidRDefault="00DA65F0">
      <w: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Request to have item added to today’s agenda</w:t>
      </w:r>
    </w:p>
    <w:p w14:paraId="43ED7C15" w14:textId="77777777" w:rsidR="00553A24" w:rsidRDefault="00DA65F0">
      <w:r>
        <w:rPr>
          <w:sz w:val="16"/>
          <w:szCs w:val="16"/>
        </w:rPr>
        <w:t xml:space="preserve"> </w:t>
      </w:r>
    </w:p>
    <w:p w14:paraId="08BE1CB5" w14:textId="77777777" w:rsidR="00553A24" w:rsidRDefault="00DA65F0">
      <w:r>
        <w:rPr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 xml:space="preserve">REPORTS </w:t>
      </w:r>
    </w:p>
    <w:p w14:paraId="005FEE86" w14:textId="77777777" w:rsidR="00553A24" w:rsidRDefault="00DA65F0">
      <w:r>
        <w:rPr>
          <w:noProof/>
        </w:rPr>
        <w:drawing>
          <wp:inline distT="0" distB="0" distL="114300" distR="114300" wp14:anchorId="43A1BE5C" wp14:editId="2F10B27A">
            <wp:extent cx="5941695" cy="19050"/>
            <wp:effectExtent l="0" t="0" r="0" b="0"/>
            <wp:docPr id="2" name="image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4E48F1" w14:textId="77777777" w:rsidR="00553A24" w:rsidRDefault="00DA65F0">
      <w:r>
        <w:t xml:space="preserve">Brief reports on matters relevant to the BCU and matters of general interest to the public in attendance. </w:t>
      </w:r>
    </w:p>
    <w:p w14:paraId="05514396" w14:textId="77777777" w:rsidR="00553A24" w:rsidRDefault="00DA65F0">
      <w:r>
        <w:rPr>
          <w:b/>
          <w:sz w:val="24"/>
          <w:szCs w:val="24"/>
        </w:rPr>
        <w:t>C-1.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Advisor’s Report</w:t>
      </w:r>
    </w:p>
    <w:p w14:paraId="199A80ED" w14:textId="77777777" w:rsidR="00553A24" w:rsidRDefault="00DA65F0">
      <w:pPr>
        <w:rPr>
          <w:sz w:val="24"/>
          <w:szCs w:val="24"/>
        </w:rPr>
      </w:pPr>
      <w:r>
        <w:rPr>
          <w:sz w:val="24"/>
          <w:szCs w:val="24"/>
        </w:rPr>
        <w:t>Note speakers’ names and affiliation; bullet list of topics. There should not be any motions.</w:t>
      </w:r>
    </w:p>
    <w:p w14:paraId="5750B6C0" w14:textId="77777777" w:rsidR="00553A24" w:rsidRDefault="00DA65F0">
      <w:r>
        <w:rPr>
          <w:b/>
          <w:sz w:val="10"/>
          <w:szCs w:val="10"/>
        </w:rPr>
        <w:t xml:space="preserve"> </w:t>
      </w:r>
    </w:p>
    <w:p w14:paraId="4E7FB57F" w14:textId="77777777" w:rsidR="00553A24" w:rsidRDefault="00DA65F0">
      <w:pPr>
        <w:rPr>
          <w:b/>
          <w:sz w:val="24"/>
          <w:szCs w:val="24"/>
        </w:rPr>
      </w:pPr>
      <w:r>
        <w:rPr>
          <w:b/>
          <w:sz w:val="24"/>
          <w:szCs w:val="24"/>
        </w:rPr>
        <w:t>C-2.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Executive Officer’s Report(s)</w:t>
      </w:r>
    </w:p>
    <w:p w14:paraId="1462A97F" w14:textId="77777777" w:rsidR="00553A24" w:rsidRDefault="00DA65F0">
      <w:pPr>
        <w:numPr>
          <w:ilvl w:val="0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Danielle</w:t>
      </w:r>
    </w:p>
    <w:p w14:paraId="280D373E" w14:textId="77777777" w:rsidR="00553A24" w:rsidRDefault="00DA65F0">
      <w:pPr>
        <w:numPr>
          <w:ilvl w:val="1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Currently working on the QComm apps. </w:t>
      </w:r>
    </w:p>
    <w:p w14:paraId="1E0D11A7" w14:textId="77777777" w:rsidR="00553A24" w:rsidRDefault="00DA65F0">
      <w:pPr>
        <w:numPr>
          <w:ilvl w:val="1"/>
          <w:numId w:val="8"/>
        </w:numPr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be involved in the app process, you have to not be applying for the board next year or be graduating. </w:t>
      </w:r>
    </w:p>
    <w:p w14:paraId="766AFC1F" w14:textId="77777777" w:rsidR="00553A24" w:rsidRDefault="00DA65F0">
      <w:pPr>
        <w:numPr>
          <w:ilvl w:val="1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May be selling Pride T-Shirts</w:t>
      </w:r>
    </w:p>
    <w:p w14:paraId="015723E8" w14:textId="77777777" w:rsidR="00553A24" w:rsidRDefault="00DA65F0">
      <w:pPr>
        <w:rPr>
          <w:sz w:val="24"/>
          <w:szCs w:val="24"/>
        </w:rPr>
      </w:pPr>
      <w:r>
        <w:rPr>
          <w:b/>
          <w:sz w:val="24"/>
          <w:szCs w:val="24"/>
        </w:rPr>
        <w:t>C-3.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 xml:space="preserve">Group Project/Member </w:t>
      </w:r>
      <w:r>
        <w:rPr>
          <w:b/>
          <w:sz w:val="24"/>
          <w:szCs w:val="24"/>
        </w:rPr>
        <w:t>Report(s)</w:t>
      </w:r>
    </w:p>
    <w:p w14:paraId="07092B77" w14:textId="77777777" w:rsidR="00553A24" w:rsidRDefault="00DA65F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Alec</w:t>
      </w:r>
    </w:p>
    <w:p w14:paraId="05D51FD8" w14:textId="77777777" w:rsidR="00553A24" w:rsidRDefault="00DA65F0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Started working on pride vinyl banner</w:t>
      </w:r>
    </w:p>
    <w:p w14:paraId="5C335581" w14:textId="77777777" w:rsidR="00553A24" w:rsidRDefault="00DA65F0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Investing in a Pride Week banner</w:t>
      </w:r>
    </w:p>
    <w:p w14:paraId="3864289E" w14:textId="77777777" w:rsidR="00553A24" w:rsidRDefault="00DA65F0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What dimensions? </w:t>
      </w:r>
    </w:p>
    <w:p w14:paraId="75770305" w14:textId="77777777" w:rsidR="00553A24" w:rsidRDefault="00DA65F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Ogui</w:t>
      </w:r>
    </w:p>
    <w:p w14:paraId="71BBDDE9" w14:textId="77777777" w:rsidR="00553A24" w:rsidRDefault="00DA65F0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Queer Town Hall, Week 6, May 4th, 5-7pm at the RCSGD</w:t>
      </w:r>
    </w:p>
    <w:p w14:paraId="4F3D20AA" w14:textId="77777777" w:rsidR="00553A24" w:rsidRDefault="00DA65F0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Beneficial to invite Margaret and Dustin, the directors of UCPD to discuss the hate crime that</w:t>
      </w:r>
      <w:r>
        <w:rPr>
          <w:sz w:val="24"/>
          <w:szCs w:val="24"/>
        </w:rPr>
        <w:t xml:space="preserve"> occurred</w:t>
      </w:r>
    </w:p>
    <w:p w14:paraId="771AFEAF" w14:textId="77777777" w:rsidR="00553A24" w:rsidRDefault="00DA65F0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Talked to Abby about Queer Leadership Council</w:t>
      </w:r>
    </w:p>
    <w:p w14:paraId="61A9731D" w14:textId="77777777" w:rsidR="00553A24" w:rsidRDefault="00DA65F0">
      <w:pPr>
        <w:numPr>
          <w:ilvl w:val="1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May be beneficial to have someone from the RCSGD to facilitate the conversation</w:t>
      </w:r>
    </w:p>
    <w:p w14:paraId="3CB1FCF9" w14:textId="77777777" w:rsidR="00553A24" w:rsidRDefault="00DA65F0">
      <w:pPr>
        <w:numPr>
          <w:ilvl w:val="2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Prevents a hierarchy among student orgs</w:t>
      </w:r>
    </w:p>
    <w:p w14:paraId="1342A358" w14:textId="77777777" w:rsidR="00553A24" w:rsidRDefault="00DA65F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Benjamin</w:t>
      </w:r>
    </w:p>
    <w:p w14:paraId="7E8113FF" w14:textId="77777777" w:rsidR="00553A24" w:rsidRDefault="00DA65F0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Housing update. </w:t>
      </w:r>
    </w:p>
    <w:p w14:paraId="38E92435" w14:textId="77777777" w:rsidR="00553A24" w:rsidRDefault="00DA65F0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Small chance that Trans* students won’t be kicked out.</w:t>
      </w:r>
    </w:p>
    <w:p w14:paraId="631EE7C8" w14:textId="77777777" w:rsidR="00553A24" w:rsidRDefault="00DA65F0">
      <w:r>
        <w:rPr>
          <w:sz w:val="24"/>
          <w:szCs w:val="24"/>
        </w:rPr>
        <w:t xml:space="preserve"> </w:t>
      </w:r>
    </w:p>
    <w:p w14:paraId="33AEDE64" w14:textId="77777777" w:rsidR="00553A24" w:rsidRDefault="00DA65F0">
      <w:r>
        <w:rPr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ACCEPTANCE of AGENDA/CHANGES to AGENDA</w:t>
      </w:r>
    </w:p>
    <w:p w14:paraId="56966A09" w14:textId="77777777" w:rsidR="00553A24" w:rsidRDefault="00DA65F0">
      <w:r>
        <w:rPr>
          <w:noProof/>
        </w:rPr>
        <w:drawing>
          <wp:inline distT="0" distB="0" distL="114300" distR="114300" wp14:anchorId="2E9BD11B" wp14:editId="2AB1CA08">
            <wp:extent cx="5941695" cy="19050"/>
            <wp:effectExtent l="0" t="0" r="0" b="0"/>
            <wp:docPr id="5" name="image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6EAE97" w14:textId="77777777" w:rsidR="00553A24" w:rsidRDefault="00DA65F0">
      <w:r>
        <w:t>The Chair may, with members’ consent, add items to the agenda for consideration at the current meeting if they meet one of the following criteria:</w:t>
      </w:r>
    </w:p>
    <w:p w14:paraId="282CB019" w14:textId="77777777" w:rsidR="00553A24" w:rsidRDefault="00DA65F0">
      <w:r>
        <w:t xml:space="preserve">a) </w:t>
      </w:r>
      <w:proofErr w:type="gramStart"/>
      <w:r>
        <w:t>Emergency Situation</w:t>
      </w:r>
      <w:proofErr w:type="gramEnd"/>
      <w:r>
        <w:t xml:space="preserve"> -- the issue falls within ten days f</w:t>
      </w:r>
      <w:r>
        <w:t>rom this meeting.</w:t>
      </w:r>
    </w:p>
    <w:p w14:paraId="556C6F5F" w14:textId="77777777" w:rsidR="00553A24" w:rsidRDefault="00DA65F0">
      <w:r>
        <w:t>b) Deadline -- if the issue arose after the agenda deadline and must be acted on before the next scheduled meeting.</w:t>
      </w:r>
    </w:p>
    <w:p w14:paraId="3BF96382" w14:textId="77777777" w:rsidR="00553A24" w:rsidRDefault="00DA65F0">
      <w:r>
        <w:rPr>
          <w:b/>
          <w:sz w:val="16"/>
          <w:szCs w:val="16"/>
        </w:rPr>
        <w:t xml:space="preserve"> </w:t>
      </w:r>
    </w:p>
    <w:p w14:paraId="696B3D74" w14:textId="77777777" w:rsidR="00553A24" w:rsidRDefault="00DA65F0">
      <w:r>
        <w:rPr>
          <w:i/>
          <w:sz w:val="24"/>
          <w:szCs w:val="24"/>
        </w:rPr>
        <w:t>MOTION/SECOND: Ramirez/Butterfield</w:t>
      </w:r>
    </w:p>
    <w:p w14:paraId="52217311" w14:textId="77777777" w:rsidR="00553A24" w:rsidRDefault="00DA65F0">
      <w:r>
        <w:rPr>
          <w:i/>
          <w:sz w:val="24"/>
          <w:szCs w:val="24"/>
        </w:rPr>
        <w:t>Motion to accept agenda changes</w:t>
      </w:r>
    </w:p>
    <w:p w14:paraId="68482A8A" w14:textId="77777777" w:rsidR="00553A24" w:rsidRDefault="00DA65F0">
      <w:r>
        <w:rPr>
          <w:i/>
          <w:sz w:val="24"/>
          <w:szCs w:val="24"/>
        </w:rPr>
        <w:t>ACTION: Vote: Consent to APPROVE.</w:t>
      </w:r>
    </w:p>
    <w:p w14:paraId="3394E865" w14:textId="77777777" w:rsidR="00553A24" w:rsidRDefault="00DA65F0">
      <w:r>
        <w:rPr>
          <w:b/>
          <w:sz w:val="24"/>
          <w:szCs w:val="24"/>
        </w:rPr>
        <w:t xml:space="preserve"> </w:t>
      </w:r>
    </w:p>
    <w:p w14:paraId="72A4329F" w14:textId="77777777" w:rsidR="00553A24" w:rsidRDefault="00DA65F0">
      <w:r>
        <w:rPr>
          <w:b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ACCEPTANCE of ACTION SUMMARY/MINUTES</w:t>
      </w:r>
    </w:p>
    <w:p w14:paraId="2036E5FD" w14:textId="77777777" w:rsidR="00553A24" w:rsidRDefault="00DA65F0">
      <w:r>
        <w:rPr>
          <w:noProof/>
        </w:rPr>
        <w:drawing>
          <wp:inline distT="0" distB="0" distL="114300" distR="114300" wp14:anchorId="01A06ADA" wp14:editId="022FEDCA">
            <wp:extent cx="5941695" cy="19050"/>
            <wp:effectExtent l="0" t="0" r="0" b="0"/>
            <wp:docPr id="4" name="image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21E7DC" w14:textId="77777777" w:rsidR="00553A24" w:rsidRDefault="00DA65F0">
      <w:r>
        <w:rPr>
          <w:b/>
          <w:sz w:val="24"/>
          <w:szCs w:val="24"/>
        </w:rPr>
        <w:t>E-1.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  <w:u w:val="single"/>
        </w:rPr>
        <w:t>Approval of our Action Summary/Minutes from April 17th, 2017</w:t>
      </w:r>
    </w:p>
    <w:p w14:paraId="30C8D1AB" w14:textId="77777777" w:rsidR="00553A24" w:rsidRDefault="00DA65F0">
      <w:r>
        <w:rPr>
          <w:b/>
          <w:sz w:val="24"/>
          <w:szCs w:val="24"/>
          <w:u w:val="single"/>
        </w:rPr>
        <w:t xml:space="preserve"> </w:t>
      </w:r>
    </w:p>
    <w:p w14:paraId="23205295" w14:textId="77777777" w:rsidR="00553A24" w:rsidRDefault="00DA65F0">
      <w:r>
        <w:rPr>
          <w:i/>
          <w:sz w:val="24"/>
          <w:szCs w:val="24"/>
        </w:rPr>
        <w:t>MOTION/SECOND: Jimenez/Leal</w:t>
      </w:r>
    </w:p>
    <w:p w14:paraId="2A0CE038" w14:textId="77777777" w:rsidR="00553A24" w:rsidRDefault="00DA65F0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approve Minutes from April 17th, 2017.</w:t>
      </w:r>
    </w:p>
    <w:p w14:paraId="4B027FC3" w14:textId="77777777" w:rsidR="00553A24" w:rsidRDefault="00DA65F0">
      <w:r>
        <w:rPr>
          <w:i/>
          <w:sz w:val="24"/>
          <w:szCs w:val="24"/>
        </w:rPr>
        <w:t>ACTION: Vote: Consent to APPROVE.</w:t>
      </w:r>
    </w:p>
    <w:p w14:paraId="39EC3741" w14:textId="77777777" w:rsidR="00553A24" w:rsidRDefault="00DA65F0">
      <w:r>
        <w:rPr>
          <w:b/>
          <w:sz w:val="24"/>
          <w:szCs w:val="24"/>
          <w:u w:val="single"/>
        </w:rPr>
        <w:t xml:space="preserve"> </w:t>
      </w:r>
    </w:p>
    <w:p w14:paraId="3610832B" w14:textId="77777777" w:rsidR="00553A24" w:rsidRDefault="00DA65F0">
      <w:r>
        <w:rPr>
          <w:b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</w:t>
      </w:r>
    </w:p>
    <w:p w14:paraId="3284D832" w14:textId="77777777" w:rsidR="00553A24" w:rsidRDefault="00DA65F0">
      <w:r>
        <w:rPr>
          <w:noProof/>
        </w:rPr>
        <w:drawing>
          <wp:inline distT="0" distB="0" distL="114300" distR="114300" wp14:anchorId="03C20188" wp14:editId="44C15E49">
            <wp:extent cx="5941695" cy="19050"/>
            <wp:effectExtent l="0" t="0" r="0" b="0"/>
            <wp:docPr id="7" name="image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66CC42" w14:textId="77777777" w:rsidR="00553A24" w:rsidRDefault="00DA65F0">
      <w:pPr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F-1 N</w:t>
      </w:r>
      <w:r>
        <w:rPr>
          <w:b/>
          <w:sz w:val="24"/>
          <w:szCs w:val="24"/>
          <w:u w:val="single"/>
        </w:rPr>
        <w:t>ew Business</w:t>
      </w:r>
    </w:p>
    <w:p w14:paraId="5BB6CE80" w14:textId="77777777" w:rsidR="00553A24" w:rsidRDefault="00DA65F0">
      <w:pPr>
        <w:numPr>
          <w:ilvl w:val="0"/>
          <w:numId w:val="1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Special Projects: QAPI’s Bobaroke Event</w:t>
      </w:r>
    </w:p>
    <w:p w14:paraId="0F1CEC21" w14:textId="77777777" w:rsidR="00553A24" w:rsidRDefault="00DA65F0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4/27/17 @ 7-8:30pm</w:t>
      </w:r>
    </w:p>
    <w:p w14:paraId="639B697B" w14:textId="77777777" w:rsidR="00553A24" w:rsidRDefault="00DA65F0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MCC Lounge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53A24" w14:paraId="4DFFC655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A7610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309B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A09E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QComm Funding</w:t>
            </w:r>
          </w:p>
        </w:tc>
      </w:tr>
      <w:tr w:rsidR="00553A24" w14:paraId="2DCB250A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8B4F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Pitchers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54D23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CFFB8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</w:t>
            </w:r>
          </w:p>
        </w:tc>
      </w:tr>
      <w:tr w:rsidR="00553A24" w14:paraId="4CDB49BB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B963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Styrofoam Cups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F31E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8BCF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</w:t>
            </w:r>
          </w:p>
        </w:tc>
      </w:tr>
      <w:tr w:rsidR="00553A24" w14:paraId="543E1DDD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87A5B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Thick Straws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AC5B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2FAD9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</w:t>
            </w:r>
          </w:p>
        </w:tc>
      </w:tr>
      <w:tr w:rsidR="00553A24" w14:paraId="7881D551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C889D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1ED5D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BEC38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$6</w:t>
            </w:r>
          </w:p>
        </w:tc>
      </w:tr>
    </w:tbl>
    <w:p w14:paraId="27E16E60" w14:textId="77777777" w:rsidR="00553A24" w:rsidRDefault="00553A24">
      <w:pPr>
        <w:rPr>
          <w:b/>
          <w:sz w:val="24"/>
          <w:szCs w:val="24"/>
        </w:rPr>
      </w:pPr>
    </w:p>
    <w:p w14:paraId="0E542CB9" w14:textId="77777777" w:rsidR="00553A24" w:rsidRDefault="00DA65F0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Uribe/Butterfield</w:t>
      </w:r>
    </w:p>
    <w:p w14:paraId="4E44727F" w14:textId="77777777" w:rsidR="00553A24" w:rsidRDefault="00DA65F0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QAPI $6 for pitchers for their event</w:t>
      </w:r>
    </w:p>
    <w:p w14:paraId="32E9624E" w14:textId="77777777" w:rsidR="00553A24" w:rsidRDefault="00DA65F0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3E6D20F4" w14:textId="77777777" w:rsidR="00553A24" w:rsidRDefault="00DA65F0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7B960994" w14:textId="77777777" w:rsidR="00553A24" w:rsidRDefault="00553A24">
      <w:pPr>
        <w:rPr>
          <w:i/>
          <w:sz w:val="24"/>
          <w:szCs w:val="24"/>
        </w:rPr>
      </w:pPr>
    </w:p>
    <w:p w14:paraId="45FA63E8" w14:textId="77777777" w:rsidR="00553A24" w:rsidRDefault="00DA65F0">
      <w:pPr>
        <w:numPr>
          <w:ilvl w:val="0"/>
          <w:numId w:val="1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Special Projects: SJP’s </w:t>
      </w:r>
    </w:p>
    <w:p w14:paraId="31D79FE9" w14:textId="77777777" w:rsidR="00553A24" w:rsidRDefault="00DA65F0">
      <w:pPr>
        <w:numPr>
          <w:ilvl w:val="0"/>
          <w:numId w:val="1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Mock apartheid wall</w:t>
      </w:r>
    </w:p>
    <w:p w14:paraId="381E8550" w14:textId="77777777" w:rsidR="00553A24" w:rsidRDefault="00DA65F0">
      <w:pPr>
        <w:numPr>
          <w:ilvl w:val="1"/>
          <w:numId w:val="1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About 10 ft x 40 ft</w:t>
      </w:r>
    </w:p>
    <w:p w14:paraId="05ED1579" w14:textId="77777777" w:rsidR="00553A24" w:rsidRDefault="00DA65F0">
      <w:pPr>
        <w:numPr>
          <w:ilvl w:val="0"/>
          <w:numId w:val="7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Place into the arbor </w:t>
      </w:r>
      <w:proofErr w:type="gramStart"/>
      <w:r>
        <w:rPr>
          <w:b/>
          <w:sz w:val="24"/>
          <w:szCs w:val="24"/>
        </w:rPr>
        <w:t>in order to</w:t>
      </w:r>
      <w:proofErr w:type="gramEnd"/>
      <w:r>
        <w:rPr>
          <w:b/>
          <w:sz w:val="24"/>
          <w:szCs w:val="24"/>
        </w:rPr>
        <w:t xml:space="preserve"> campaign for divestment and bri</w:t>
      </w:r>
      <w:r>
        <w:rPr>
          <w:b/>
          <w:sz w:val="24"/>
          <w:szCs w:val="24"/>
        </w:rPr>
        <w:t xml:space="preserve">ng awareness to Palestinian issues 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53A24" w14:paraId="1BD3BE63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7A67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DAB24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694E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QComm Funding</w:t>
            </w:r>
          </w:p>
        </w:tc>
      </w:tr>
      <w:tr w:rsidR="00553A24" w14:paraId="794C356A" w14:textId="77777777">
        <w:trPr>
          <w:trHeight w:val="44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A8C5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Safe-Move Insurance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64802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$168</w:t>
            </w:r>
          </w:p>
        </w:tc>
        <w:tc>
          <w:tcPr>
            <w:tcW w:w="31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68A4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$700</w:t>
            </w:r>
          </w:p>
        </w:tc>
      </w:tr>
      <w:tr w:rsidR="00553A24" w14:paraId="1879ABB5" w14:textId="77777777">
        <w:trPr>
          <w:trHeight w:val="44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A1B8A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U-Haul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F7D09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$593.40</w:t>
            </w:r>
          </w:p>
        </w:tc>
        <w:tc>
          <w:tcPr>
            <w:tcW w:w="31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C9E82" w14:textId="77777777" w:rsidR="00553A24" w:rsidRDefault="00553A2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A24" w14:paraId="49CD67EF" w14:textId="77777777">
        <w:trPr>
          <w:trHeight w:val="44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D075D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 Money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02EA4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$300.65</w:t>
            </w:r>
          </w:p>
        </w:tc>
        <w:tc>
          <w:tcPr>
            <w:tcW w:w="31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9F15E" w14:textId="77777777" w:rsidR="00553A24" w:rsidRDefault="00553A2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A24" w14:paraId="1DF4BD90" w14:textId="77777777">
        <w:trPr>
          <w:trHeight w:val="44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0BEC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 Rental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3D3E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</w:t>
            </w:r>
          </w:p>
        </w:tc>
        <w:tc>
          <w:tcPr>
            <w:tcW w:w="31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4B91" w14:textId="77777777" w:rsidR="00553A24" w:rsidRDefault="00553A2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A24" w14:paraId="12B89A5A" w14:textId="77777777">
        <w:trPr>
          <w:trHeight w:val="44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0684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Excess Funds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BE18D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$137.95</w:t>
            </w:r>
          </w:p>
        </w:tc>
        <w:tc>
          <w:tcPr>
            <w:tcW w:w="31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8B1C4" w14:textId="77777777" w:rsidR="00553A24" w:rsidRDefault="00553A2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53A24" w14:paraId="00A4C816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622C5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0C29F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$1400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2C8C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$700</w:t>
            </w:r>
          </w:p>
        </w:tc>
      </w:tr>
    </w:tbl>
    <w:p w14:paraId="4C9CA392" w14:textId="77777777" w:rsidR="00553A24" w:rsidRDefault="00553A24">
      <w:pPr>
        <w:rPr>
          <w:b/>
          <w:sz w:val="24"/>
          <w:szCs w:val="24"/>
        </w:rPr>
      </w:pPr>
    </w:p>
    <w:p w14:paraId="303BFEFE" w14:textId="77777777" w:rsidR="00553A24" w:rsidRDefault="00DA65F0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Jimenez/Gonzalez Vila</w:t>
      </w:r>
    </w:p>
    <w:p w14:paraId="08B22B3F" w14:textId="77777777" w:rsidR="00553A24" w:rsidRDefault="00DA65F0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SJP $700 for their event/</w:t>
      </w:r>
    </w:p>
    <w:p w14:paraId="3631C29D" w14:textId="77777777" w:rsidR="00553A24" w:rsidRDefault="00DA65F0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2E03D9C0" w14:textId="77777777" w:rsidR="00553A24" w:rsidRDefault="00DA65F0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64C576FC" w14:textId="77777777" w:rsidR="00553A24" w:rsidRDefault="00553A24">
      <w:pPr>
        <w:rPr>
          <w:i/>
          <w:sz w:val="24"/>
          <w:szCs w:val="24"/>
        </w:rPr>
      </w:pPr>
    </w:p>
    <w:p w14:paraId="06729265" w14:textId="77777777" w:rsidR="00553A24" w:rsidRPr="00972AE6" w:rsidRDefault="00DA65F0">
      <w:pPr>
        <w:numPr>
          <w:ilvl w:val="0"/>
          <w:numId w:val="11"/>
        </w:numPr>
        <w:ind w:hanging="360"/>
        <w:contextualSpacing/>
        <w:rPr>
          <w:b/>
          <w:sz w:val="24"/>
          <w:szCs w:val="24"/>
          <w:lang w:val="es-ES_tradnl"/>
        </w:rPr>
      </w:pPr>
      <w:r w:rsidRPr="00972AE6">
        <w:rPr>
          <w:b/>
          <w:sz w:val="24"/>
          <w:szCs w:val="24"/>
          <w:lang w:val="es-ES_tradnl"/>
        </w:rPr>
        <w:t>Special Projects: La Familia De Colores: La Noche de Loteria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53A24" w14:paraId="4C3225CE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CEEE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D810A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2AC9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QComm Funding</w:t>
            </w:r>
          </w:p>
        </w:tc>
      </w:tr>
      <w:tr w:rsidR="00553A24" w14:paraId="2DF8799F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1FEF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Prizes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F454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438EB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</w:t>
            </w:r>
          </w:p>
        </w:tc>
      </w:tr>
      <w:tr w:rsidR="00553A24" w14:paraId="17CF2B99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91F8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Loteria Cards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9C54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4160F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</w:t>
            </w:r>
          </w:p>
        </w:tc>
      </w:tr>
      <w:tr w:rsidR="00553A24" w14:paraId="65492C1C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4083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Beans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F9058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66FF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</w:t>
            </w:r>
          </w:p>
        </w:tc>
      </w:tr>
      <w:tr w:rsidR="00553A24" w14:paraId="6EE26374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E2874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Snacks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2D4C3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28E4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</w:t>
            </w:r>
          </w:p>
        </w:tc>
      </w:tr>
      <w:tr w:rsidR="00553A24" w14:paraId="03361E3B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54EB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CBE46" w14:textId="77777777" w:rsidR="00553A24" w:rsidRDefault="00DA65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C437E" w14:textId="77777777" w:rsidR="00553A24" w:rsidRDefault="00DA65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$60</w:t>
            </w:r>
          </w:p>
        </w:tc>
      </w:tr>
    </w:tbl>
    <w:p w14:paraId="4E326EA9" w14:textId="77777777" w:rsidR="00553A24" w:rsidRDefault="00553A24">
      <w:pPr>
        <w:rPr>
          <w:b/>
          <w:sz w:val="24"/>
          <w:szCs w:val="24"/>
        </w:rPr>
      </w:pPr>
    </w:p>
    <w:p w14:paraId="7FCC3032" w14:textId="77777777" w:rsidR="00553A24" w:rsidRDefault="00DA65F0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Gonzalez Vila/Uribe</w:t>
      </w:r>
    </w:p>
    <w:p w14:paraId="5761E719" w14:textId="77777777" w:rsidR="00553A24" w:rsidRDefault="00DA65F0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La Familia de Colores $60 for their event</w:t>
      </w:r>
    </w:p>
    <w:p w14:paraId="61EB8A83" w14:textId="77777777" w:rsidR="00553A24" w:rsidRDefault="00DA65F0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242DBB07" w14:textId="77777777" w:rsidR="00553A24" w:rsidRDefault="00DA65F0">
      <w:pPr>
        <w:rPr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096CC38D" w14:textId="77777777" w:rsidR="00553A24" w:rsidRDefault="00553A24"/>
    <w:p w14:paraId="2C96C10E" w14:textId="77777777" w:rsidR="00553A24" w:rsidRDefault="00DA65F0"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DISCUSSION ITEMS</w:t>
      </w:r>
    </w:p>
    <w:p w14:paraId="2E78FED8" w14:textId="77777777" w:rsidR="00553A24" w:rsidRDefault="00DA65F0">
      <w:r>
        <w:rPr>
          <w:noProof/>
        </w:rPr>
        <w:drawing>
          <wp:inline distT="0" distB="0" distL="114300" distR="114300" wp14:anchorId="494AF799" wp14:editId="5C098A96">
            <wp:extent cx="5941695" cy="19050"/>
            <wp:effectExtent l="0" t="0" r="0" b="0"/>
            <wp:docPr id="6" name="image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D56641" w14:textId="77777777" w:rsidR="00553A24" w:rsidRDefault="00DA65F0">
      <w:r>
        <w:rPr>
          <w:b/>
          <w:sz w:val="24"/>
          <w:szCs w:val="24"/>
          <w:u w:val="single"/>
        </w:rPr>
        <w:t>G-1.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Brief description &amp; dates item continued from (if applicable)</w:t>
      </w:r>
    </w:p>
    <w:p w14:paraId="7FC0B7E2" w14:textId="77777777" w:rsidR="00553A24" w:rsidRDefault="00DA65F0">
      <w:r>
        <w:rPr>
          <w:sz w:val="24"/>
          <w:szCs w:val="24"/>
        </w:rPr>
        <w:t>Note speakers’ names and affiliation; bullet list of topics/suggestions/ideas. No motions unless administrative such as creating a committee, giving direction, or placing on a future agenda….</w:t>
      </w:r>
    </w:p>
    <w:p w14:paraId="1F5B4513" w14:textId="77777777" w:rsidR="00553A24" w:rsidRDefault="00553A24"/>
    <w:p w14:paraId="0B75BA01" w14:textId="77777777" w:rsidR="00553A24" w:rsidRDefault="00DA65F0">
      <w:pPr>
        <w:numPr>
          <w:ilvl w:val="0"/>
          <w:numId w:val="2"/>
        </w:numPr>
        <w:ind w:hanging="360"/>
        <w:contextualSpacing/>
      </w:pPr>
      <w:r>
        <w:t>Q</w:t>
      </w:r>
      <w:r>
        <w:t>ueer Leadership Council</w:t>
      </w:r>
    </w:p>
    <w:p w14:paraId="3E6D7282" w14:textId="77777777" w:rsidR="00553A24" w:rsidRDefault="00DA65F0">
      <w:pPr>
        <w:numPr>
          <w:ilvl w:val="1"/>
          <w:numId w:val="2"/>
        </w:numPr>
        <w:ind w:hanging="360"/>
        <w:contextualSpacing/>
      </w:pPr>
      <w:r>
        <w:t>Should we allow someone from the RCSGD facilitate the conversation?</w:t>
      </w:r>
    </w:p>
    <w:p w14:paraId="07CEBD45" w14:textId="77777777" w:rsidR="00553A24" w:rsidRDefault="00DA65F0">
      <w:pPr>
        <w:numPr>
          <w:ilvl w:val="2"/>
          <w:numId w:val="2"/>
        </w:numPr>
        <w:ind w:hanging="360"/>
        <w:contextualSpacing/>
      </w:pPr>
      <w:r>
        <w:t>May be best to keep it within the students</w:t>
      </w:r>
    </w:p>
    <w:p w14:paraId="213FC3F4" w14:textId="77777777" w:rsidR="00553A24" w:rsidRDefault="00DA65F0">
      <w:pPr>
        <w:numPr>
          <w:ilvl w:val="2"/>
          <w:numId w:val="2"/>
        </w:numPr>
        <w:ind w:hanging="360"/>
        <w:contextualSpacing/>
      </w:pPr>
      <w:r>
        <w:t>In the legal code that the Internal Coordinator is supposed to have met with professional charge.</w:t>
      </w:r>
    </w:p>
    <w:p w14:paraId="264D30D9" w14:textId="77777777" w:rsidR="00553A24" w:rsidRDefault="00DA65F0">
      <w:pPr>
        <w:numPr>
          <w:ilvl w:val="3"/>
          <w:numId w:val="2"/>
        </w:numPr>
        <w:ind w:hanging="360"/>
        <w:contextualSpacing/>
      </w:pPr>
      <w:r>
        <w:t>There is already collaboration between QComm and the RCSGD in legal code</w:t>
      </w:r>
    </w:p>
    <w:p w14:paraId="7A57BA10" w14:textId="77777777" w:rsidR="00553A24" w:rsidRDefault="00DA65F0">
      <w:pPr>
        <w:numPr>
          <w:ilvl w:val="2"/>
          <w:numId w:val="2"/>
        </w:numPr>
        <w:ind w:hanging="360"/>
        <w:contextualSpacing/>
      </w:pPr>
      <w:r>
        <w:t>There is a hierarchy with involvement of the professional staff</w:t>
      </w:r>
    </w:p>
    <w:p w14:paraId="1289F1B9" w14:textId="77777777" w:rsidR="00553A24" w:rsidRDefault="00DA65F0">
      <w:pPr>
        <w:numPr>
          <w:ilvl w:val="3"/>
          <w:numId w:val="2"/>
        </w:numPr>
        <w:ind w:hanging="360"/>
        <w:contextualSpacing/>
      </w:pPr>
      <w:r>
        <w:t>With student orgs, the hierarchy doesn’t have to exist</w:t>
      </w:r>
    </w:p>
    <w:p w14:paraId="510B0E10" w14:textId="77777777" w:rsidR="00553A24" w:rsidRDefault="00DA65F0">
      <w:pPr>
        <w:numPr>
          <w:ilvl w:val="2"/>
          <w:numId w:val="2"/>
        </w:numPr>
        <w:ind w:hanging="360"/>
        <w:contextualSpacing/>
      </w:pPr>
      <w:r>
        <w:t>Vote 5-5. No consensus. We’ll talk about it more later.</w:t>
      </w:r>
    </w:p>
    <w:p w14:paraId="30275D12" w14:textId="77777777" w:rsidR="00553A24" w:rsidRDefault="00DA65F0">
      <w:r>
        <w:rPr>
          <w:b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RE</w:t>
      </w:r>
      <w:r>
        <w:rPr>
          <w:b/>
          <w:sz w:val="24"/>
          <w:szCs w:val="24"/>
        </w:rPr>
        <w:t>MARKS</w:t>
      </w:r>
    </w:p>
    <w:p w14:paraId="712A4C89" w14:textId="77777777" w:rsidR="00553A24" w:rsidRDefault="00DA65F0">
      <w:r>
        <w:rPr>
          <w:noProof/>
        </w:rPr>
        <w:drawing>
          <wp:inline distT="0" distB="0" distL="114300" distR="114300" wp14:anchorId="75168CCF" wp14:editId="7D24C5C0">
            <wp:extent cx="5941695" cy="19050"/>
            <wp:effectExtent l="0" t="0" r="0" b="0"/>
            <wp:docPr id="8" name="image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C70B2B" w14:textId="77777777" w:rsidR="00553A24" w:rsidRDefault="00DA65F0">
      <w:r>
        <w:rPr>
          <w:sz w:val="24"/>
          <w:szCs w:val="24"/>
        </w:rPr>
        <w:t>Note speakers’ names and affiliation; bullet list of topics. No motions.</w:t>
      </w:r>
    </w:p>
    <w:p w14:paraId="350463F0" w14:textId="77777777" w:rsidR="00553A24" w:rsidRDefault="00DA65F0">
      <w:r>
        <w:rPr>
          <w:b/>
          <w:sz w:val="24"/>
          <w:szCs w:val="24"/>
          <w:u w:val="single"/>
        </w:rPr>
        <w:t xml:space="preserve"> </w:t>
      </w:r>
    </w:p>
    <w:p w14:paraId="047AB6A6" w14:textId="77777777" w:rsidR="00553A24" w:rsidRDefault="00DA65F0">
      <w:r>
        <w:rPr>
          <w:b/>
          <w:sz w:val="24"/>
          <w:szCs w:val="24"/>
          <w:u w:val="single"/>
        </w:rPr>
        <w:t>ADJOURNMENT</w:t>
      </w:r>
    </w:p>
    <w:p w14:paraId="72BDA437" w14:textId="77777777" w:rsidR="00553A24" w:rsidRDefault="00DA65F0">
      <w:r>
        <w:rPr>
          <w:i/>
          <w:sz w:val="24"/>
          <w:szCs w:val="24"/>
        </w:rPr>
        <w:t>MOTION/SECOND to ADJOURN: Argonza/Dumlao</w:t>
      </w:r>
    </w:p>
    <w:p w14:paraId="7051CEBC" w14:textId="77777777" w:rsidR="00553A24" w:rsidRDefault="00DA65F0">
      <w:r>
        <w:rPr>
          <w:i/>
          <w:sz w:val="24"/>
          <w:szCs w:val="24"/>
        </w:rPr>
        <w:t>ACTION: Vote: Consent APPROVE</w:t>
      </w:r>
    </w:p>
    <w:p w14:paraId="0D74ECC6" w14:textId="77777777" w:rsidR="00553A24" w:rsidRDefault="00DA65F0">
      <w:r>
        <w:rPr>
          <w:i/>
          <w:sz w:val="24"/>
          <w:szCs w:val="24"/>
        </w:rPr>
        <w:t>Vote Taken: 7:52 PM</w:t>
      </w:r>
    </w:p>
    <w:p w14:paraId="59AC1FC0" w14:textId="77777777" w:rsidR="00553A24" w:rsidRDefault="00553A24"/>
    <w:p w14:paraId="3B4AEEF4" w14:textId="77777777" w:rsidR="00553A24" w:rsidRDefault="00553A24"/>
    <w:sectPr w:rsidR="00553A24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84A23" w14:textId="77777777" w:rsidR="00DA65F0" w:rsidRDefault="00DA65F0">
      <w:pPr>
        <w:spacing w:line="240" w:lineRule="auto"/>
      </w:pPr>
      <w:r>
        <w:separator/>
      </w:r>
    </w:p>
  </w:endnote>
  <w:endnote w:type="continuationSeparator" w:id="0">
    <w:p w14:paraId="08214FDF" w14:textId="77777777" w:rsidR="00DA65F0" w:rsidRDefault="00DA6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A4910" w14:textId="77777777" w:rsidR="00553A24" w:rsidRDefault="00553A2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A1B2D" w14:textId="77777777" w:rsidR="00DA65F0" w:rsidRDefault="00DA65F0">
      <w:pPr>
        <w:spacing w:line="240" w:lineRule="auto"/>
      </w:pPr>
      <w:r>
        <w:separator/>
      </w:r>
    </w:p>
  </w:footnote>
  <w:footnote w:type="continuationSeparator" w:id="0">
    <w:p w14:paraId="35BF28BC" w14:textId="77777777" w:rsidR="00DA65F0" w:rsidRDefault="00DA65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472B"/>
    <w:multiLevelType w:val="multilevel"/>
    <w:tmpl w:val="DA2C497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DFA6340"/>
    <w:multiLevelType w:val="multilevel"/>
    <w:tmpl w:val="CC7678A0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">
    <w:nsid w:val="0E3406B8"/>
    <w:multiLevelType w:val="multilevel"/>
    <w:tmpl w:val="F8EE7EE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0E5345CC"/>
    <w:multiLevelType w:val="multilevel"/>
    <w:tmpl w:val="B7BACC4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117A1DA7"/>
    <w:multiLevelType w:val="multilevel"/>
    <w:tmpl w:val="AB0C6F8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166E289F"/>
    <w:multiLevelType w:val="multilevel"/>
    <w:tmpl w:val="402C2B9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nsid w:val="24E1746C"/>
    <w:multiLevelType w:val="multilevel"/>
    <w:tmpl w:val="2744D1C4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7">
    <w:nsid w:val="2C9644C2"/>
    <w:multiLevelType w:val="multilevel"/>
    <w:tmpl w:val="3786734A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8">
    <w:nsid w:val="387D4362"/>
    <w:multiLevelType w:val="multilevel"/>
    <w:tmpl w:val="934A27A4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9">
    <w:nsid w:val="471712A8"/>
    <w:multiLevelType w:val="multilevel"/>
    <w:tmpl w:val="D5E69AC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0">
    <w:nsid w:val="5F7A17BB"/>
    <w:multiLevelType w:val="multilevel"/>
    <w:tmpl w:val="3F48064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>
    <w:nsid w:val="79BC694E"/>
    <w:multiLevelType w:val="multilevel"/>
    <w:tmpl w:val="530EC7AC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39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104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692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u w:val="none"/>
      </w:rPr>
    </w:lvl>
  </w:abstractNum>
  <w:abstractNum w:abstractNumId="12">
    <w:nsid w:val="7AFA21D0"/>
    <w:multiLevelType w:val="multilevel"/>
    <w:tmpl w:val="D9B8261C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2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3A24"/>
    <w:rsid w:val="00553A24"/>
    <w:rsid w:val="00972AE6"/>
    <w:rsid w:val="00DA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A4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842</Words>
  <Characters>4806</Characters>
  <Application>Microsoft Macintosh Word</Application>
  <DocSecurity>0</DocSecurity>
  <Lines>40</Lines>
  <Paragraphs>11</Paragraphs>
  <ScaleCrop>false</ScaleCrop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Argonza</cp:lastModifiedBy>
  <cp:revision>2</cp:revision>
  <dcterms:created xsi:type="dcterms:W3CDTF">2017-04-26T09:53:00Z</dcterms:created>
  <dcterms:modified xsi:type="dcterms:W3CDTF">2017-04-26T09:53:00Z</dcterms:modified>
</cp:coreProperties>
</file>