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0" w:before="0" w:line="276"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pPr>
        <w:pStyle w:val="Heading2"/>
        <w:spacing w:after="0" w:before="0"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1/18/2018</w:t>
      </w:r>
      <w:r w:rsidDel="00000000" w:rsidR="00000000" w:rsidRPr="00000000">
        <w:rPr>
          <w:rFonts w:ascii="Times New Roman" w:cs="Times New Roman" w:eastAsia="Times New Roman" w:hAnsi="Times New Roman"/>
          <w:sz w:val="24"/>
          <w:szCs w:val="24"/>
          <w:rtl w:val="0"/>
        </w:rPr>
        <w:t xml:space="preserve">, 6:32  PM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Daniel Renteria at </w:t>
      </w:r>
      <w:r w:rsidDel="00000000" w:rsidR="00000000" w:rsidRPr="00000000">
        <w:rPr>
          <w:rFonts w:ascii="Times New Roman" w:cs="Times New Roman" w:eastAsia="Times New Roman" w:hAnsi="Times New Roman"/>
          <w:b w:val="1"/>
          <w:i w:val="1"/>
          <w:sz w:val="24"/>
          <w:szCs w:val="24"/>
          <w:u w:val="single"/>
          <w:rtl w:val="0"/>
        </w:rPr>
        <w:t xml:space="preserve">6:32pm</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pPr>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pPr>
        <w:spacing w:line="240" w:lineRule="auto"/>
        <w:ind w:left="1080" w:firstLine="0"/>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Renteria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Aaron Jones</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Christina Pak</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Figueroa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 Nauman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Ilene Ochoa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Gordon Hahn</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Sami Kaayal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Andrea Reyes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Angelica Goetzen </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Maya Halthore</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Presnet</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Kalina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w:t>
            </w:r>
          </w:p>
        </w:tc>
      </w:tr>
      <w:tr>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Sanha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Alejandra Melgoza</w:t>
            </w:r>
          </w:p>
        </w:tc>
        <w:tc>
          <w:tcPr>
            <w:shd w:fill="f3f3f3" w:val="clear"/>
            <w:vAlign w:val="top"/>
          </w:tcPr>
          <w:p w:rsidR="00000000" w:rsidDel="00000000" w:rsidP="00000000" w:rsidRDefault="00000000" w:rsidRPr="0000000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bl>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Ice Breaker:  How was Winter Break?</w:t>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lightGray"/>
          <w:rtl w:val="0"/>
        </w:rPr>
        <w:t xml:space="preserve">Motion to excuse </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 </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pPr>
        <w:numPr>
          <w:ilvl w:val="2"/>
          <w:numId w:val="2"/>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Alejandra Melgoza CAUSE </w:t>
      </w:r>
    </w:p>
    <w:p w:rsidR="00000000" w:rsidDel="00000000" w:rsidP="00000000" w:rsidRDefault="00000000" w:rsidRPr="00000000">
      <w:pPr>
        <w:numPr>
          <w:ilvl w:val="3"/>
          <w:numId w:val="2"/>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lot has been happening in Santa Barbara</w:t>
      </w:r>
    </w:p>
    <w:p w:rsidR="00000000" w:rsidDel="00000000" w:rsidP="00000000" w:rsidRDefault="00000000" w:rsidRPr="00000000">
      <w:pPr>
        <w:numPr>
          <w:ilvl w:val="3"/>
          <w:numId w:val="2"/>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 issues</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Access to resources in multiple languages</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Cant do the commute from Santa Barbara to Ventura </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ready for an important city council meeting to the recommendation from the tenant-landlord task force</w:t>
      </w:r>
    </w:p>
    <w:p w:rsidR="00000000" w:rsidDel="00000000" w:rsidP="00000000" w:rsidRDefault="00000000" w:rsidRPr="00000000">
      <w:pPr>
        <w:numPr>
          <w:ilvl w:val="5"/>
          <w:numId w:val="2"/>
        </w:numPr>
        <w:spacing w:line="240" w:lineRule="auto"/>
        <w:ind w:left="43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Frank Rodriguez</w:t>
      </w:r>
    </w:p>
    <w:p w:rsidR="00000000" w:rsidDel="00000000" w:rsidP="00000000" w:rsidRDefault="00000000" w:rsidRPr="00000000">
      <w:pPr>
        <w:numPr>
          <w:ilvl w:val="6"/>
          <w:numId w:val="2"/>
        </w:numPr>
        <w:spacing w:line="240" w:lineRule="auto"/>
        <w:ind w:left="50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Advocate for tenants</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a lot of folks to be present at the city council meeting</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like people to come on January 30th, 2pm, city hall, plaza de la Guerra to advocate for tenants rights </w:t>
      </w:r>
    </w:p>
    <w:p w:rsidR="00000000" w:rsidDel="00000000" w:rsidP="00000000" w:rsidRDefault="00000000" w:rsidRPr="00000000">
      <w:pPr>
        <w:numPr>
          <w:ilvl w:val="2"/>
          <w:numId w:val="2"/>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Andrey Bogdanov </w:t>
      </w:r>
    </w:p>
    <w:p w:rsidR="00000000" w:rsidDel="00000000" w:rsidP="00000000" w:rsidRDefault="00000000" w:rsidRPr="00000000">
      <w:pPr>
        <w:numPr>
          <w:ilvl w:val="3"/>
          <w:numId w:val="2"/>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Bigger picture things </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IVTU budget, the financial side is hard to organize </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strategy side is successful in the long run </w:t>
      </w:r>
    </w:p>
    <w:p w:rsidR="00000000" w:rsidDel="00000000" w:rsidP="00000000" w:rsidRDefault="00000000" w:rsidRPr="00000000">
      <w:pPr>
        <w:numPr>
          <w:ilvl w:val="4"/>
          <w:numId w:val="2"/>
        </w:numPr>
        <w:spacing w:line="240" w:lineRule="auto"/>
        <w:ind w:left="3600" w:hanging="360"/>
        <w:contextualSpacing w:val="1"/>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pPr>
        <w:numPr>
          <w:ilvl w:val="2"/>
          <w:numId w:val="5"/>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Teresa Figueroa IVTU Coordinator/Caseworker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ff0000"/>
          <w:sz w:val="24"/>
          <w:szCs w:val="24"/>
          <w:shd w:fill="auto" w:val="clear"/>
          <w:vertAlign w:val="baseline"/>
        </w:rPr>
      </w:pPr>
      <w:r w:rsidDel="00000000" w:rsidR="00000000" w:rsidRPr="00000000">
        <w:rPr>
          <w:rFonts w:ascii="Times New Roman" w:cs="Times New Roman" w:eastAsia="Times New Roman" w:hAnsi="Times New Roman"/>
          <w:color w:val="ff0000"/>
          <w:sz w:val="24"/>
          <w:szCs w:val="24"/>
          <w:rtl w:val="0"/>
        </w:rPr>
        <w:t xml:space="preserve">Houseless people (students and community members)</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Training Workshops (leases)</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Thomas Fire/Storm (information, facebook, outreach, housing impact in V)</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Has created a bigger impact on housing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We have UCSB students who cannot commute from Ventura, and hypothesizing that the houseless student community has increased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Educational brochures (guide to renting, service animals)</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Housing Trends (Unions, Policies, Work)</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Met with the Director of a refugee center that accomodate students</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Will be doing outreach to see which students could qualify for the program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She is willing to accept 4 or 5 students maybe she would be willing to accept more since the fire </w:t>
      </w:r>
      <w:r w:rsidDel="00000000" w:rsidR="00000000" w:rsidRPr="00000000">
        <w:rPr>
          <w:rtl w:val="0"/>
        </w:rPr>
      </w:r>
    </w:p>
    <w:p w:rsidR="00000000" w:rsidDel="00000000" w:rsidP="00000000" w:rsidRDefault="00000000" w:rsidRPr="00000000">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Welcome Back!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Planning a consistent meeting time for the RML project</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Reaching out to Sean Liberman, and other AS Senators by the beginning of next week to set up a meeting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Tenant-Mediation Program</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quarter, we left the project at waiting for a meeting with Sherrill from Conflict Solution Center</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I'll have to reach out to schedule a meeting with her, and with another UCSB official</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also considering collaborating with other entities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SB 44-2</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other representatives from the Teamsters union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to create educational materials for lobbying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IVTU</w:t>
      </w:r>
      <w:r w:rsidDel="00000000" w:rsidR="00000000" w:rsidRPr="00000000">
        <w:rPr>
          <w:rFonts w:ascii="Times New Roman" w:cs="Times New Roman" w:eastAsia="Times New Roman" w:hAnsi="Times New Roman"/>
          <w:sz w:val="24"/>
          <w:szCs w:val="24"/>
          <w:rtl w:val="0"/>
        </w:rPr>
        <w:t xml:space="preserve"> Emergency Protocol Meeting</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UCSB</w:t>
      </w:r>
      <w:r w:rsidDel="00000000" w:rsidR="00000000" w:rsidRPr="00000000">
        <w:rPr>
          <w:rFonts w:ascii="Times New Roman" w:cs="Times New Roman" w:eastAsia="Times New Roman" w:hAnsi="Times New Roman"/>
          <w:sz w:val="24"/>
          <w:szCs w:val="24"/>
          <w:rtl w:val="0"/>
        </w:rPr>
        <w:t xml:space="preserve"> -Jim Caesar reached out to Teresa</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up a meeting ASAP before the next storm</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meet with Angelica and Maya to go over duties and responsibilities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invited some special people to be our  keynote speakers for our IVTU retreat</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to create your AS Accounts now, this is a google sheet for appointments with Carmen (AS Staff)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Then from there, we can be added to AS Slack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hyperlink r:id="rId7">
        <w:r w:rsidDel="00000000" w:rsidR="00000000" w:rsidRPr="00000000">
          <w:rPr>
            <w:color w:val="1155cc"/>
            <w:sz w:val="23"/>
            <w:szCs w:val="23"/>
            <w:u w:val="single"/>
            <w:rtl w:val="0"/>
          </w:rPr>
          <w:t xml:space="preserve">https://docs.google.com/spreadsheets/d/11aQRr8E19iFFpk5Gj_cZhpLxU1NEU-YA-V94mW9F1CQ/edit?usp=sharing</w:t>
        </w:r>
      </w:hyperlink>
      <w:r w:rsidDel="00000000" w:rsidR="00000000" w:rsidRPr="00000000">
        <w:rPr>
          <w:rtl w:val="0"/>
        </w:rPr>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Join AS Slack if you have an AS email </w:t>
      </w:r>
    </w:p>
    <w:p w:rsidR="00000000" w:rsidDel="00000000" w:rsidP="00000000" w:rsidRDefault="00000000" w:rsidRPr="00000000">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hyperlink r:id="rId8">
        <w:r w:rsidDel="00000000" w:rsidR="00000000" w:rsidRPr="00000000">
          <w:rPr>
            <w:color w:val="0576b9"/>
            <w:sz w:val="27"/>
            <w:szCs w:val="27"/>
            <w:rtl w:val="0"/>
          </w:rPr>
          <w:t xml:space="preserve">https://join.slack.com/t/asucsb/signup</w:t>
        </w:r>
      </w:hyperlink>
      <w:r w:rsidDel="00000000" w:rsidR="00000000" w:rsidRPr="00000000">
        <w:rPr>
          <w:rtl w:val="0"/>
        </w:rPr>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Election of the Finance Director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Goals for this Quarter</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Manual </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Website</w:t>
      </w:r>
    </w:p>
    <w:p w:rsidR="00000000" w:rsidDel="00000000" w:rsidP="00000000" w:rsidRDefault="00000000" w:rsidRPr="00000000">
      <w:pPr>
        <w:numPr>
          <w:ilvl w:val="4"/>
          <w:numId w:val="5"/>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 &amp; description, etc</w:t>
      </w:r>
    </w:p>
    <w:p w:rsidR="00000000" w:rsidDel="00000000" w:rsidP="00000000" w:rsidRDefault="00000000" w:rsidRPr="00000000">
      <w:pPr>
        <w:numPr>
          <w:ilvl w:val="4"/>
          <w:numId w:val="5"/>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GFP history </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Log everything we do in Gordon’s “Transitional Binder” Project</w:t>
      </w:r>
    </w:p>
    <w:p w:rsidR="00000000" w:rsidDel="00000000" w:rsidP="00000000" w:rsidRDefault="00000000" w:rsidRPr="00000000">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Fund</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GFP --&gt; revamp</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Retreat </w:t>
      </w:r>
      <w:r w:rsidDel="00000000" w:rsidR="00000000" w:rsidRPr="00000000">
        <w:rPr>
          <w:rFonts w:ascii="Times New Roman" w:cs="Times New Roman" w:eastAsia="Times New Roman" w:hAnsi="Times New Roman"/>
          <w:b w:val="1"/>
          <w:sz w:val="24"/>
          <w:szCs w:val="24"/>
          <w:rtl w:val="0"/>
        </w:rPr>
        <w:t xml:space="preserve">Feb 4 (Sunday, time TBH but set aside all day)</w:t>
      </w:r>
      <w:r w:rsidDel="00000000" w:rsidR="00000000" w:rsidRPr="00000000">
        <w:rPr>
          <w:rtl w:val="0"/>
        </w:rPr>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Matrix: https://docs.google.com/spreadsheets/d/1JzTRz8dQTf5oKzV4pCcONA9twu_KhwSh6yPmNXiYsI0/edit?usp=sharing</w:t>
      </w:r>
      <w:r w:rsidDel="00000000" w:rsidR="00000000" w:rsidRPr="00000000">
        <w:rPr>
          <w:rtl w:val="0"/>
        </w:rPr>
      </w:r>
    </w:p>
    <w:p w:rsidR="00000000" w:rsidDel="00000000" w:rsidP="00000000" w:rsidRDefault="00000000" w:rsidRPr="00000000">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Hours </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hours every week </w:t>
      </w:r>
    </w:p>
    <w:p w:rsidR="00000000" w:rsidDel="00000000" w:rsidP="00000000" w:rsidRDefault="00000000" w:rsidRPr="00000000">
      <w:pPr>
        <w:numPr>
          <w:ilvl w:val="3"/>
          <w:numId w:val="5"/>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with Teresa weekly/biweekly in regards to projects</w:t>
      </w:r>
    </w:p>
    <w:p w:rsidR="00000000" w:rsidDel="00000000" w:rsidP="00000000" w:rsidRDefault="00000000" w:rsidRPr="00000000">
      <w:pPr>
        <w:numPr>
          <w:ilvl w:val="4"/>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 to her OH or set an appt</w:t>
      </w:r>
    </w:p>
    <w:p w:rsidR="00000000" w:rsidDel="00000000" w:rsidP="00000000" w:rsidRDefault="00000000" w:rsidRPr="00000000">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 look at this quarter: https://docs.google.com/spreadsheets/d/1SiW1UlT_XDE7f-FIKHO8LT31jy-mm4Dza3wcQNV34DE/edit?usp=sharing</w:t>
      </w:r>
      <w:r w:rsidDel="00000000" w:rsidR="00000000" w:rsidRPr="00000000">
        <w:rPr>
          <w:rtl w:val="0"/>
        </w:rPr>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w:t>
      </w:r>
      <w:r w:rsidDel="00000000" w:rsidR="00000000" w:rsidRPr="00000000">
        <w:rPr>
          <w:rtl w:val="0"/>
        </w:rPr>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Houseless students and working with Teresa</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Getting data through FB</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Town and Gown presentation... ASAP</w:t>
      </w:r>
    </w:p>
    <w:p w:rsidR="00000000" w:rsidDel="00000000" w:rsidP="00000000" w:rsidRDefault="00000000" w:rsidRPr="000000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Feb 1st</w:t>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Working with Christina on GFP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Finding the way to distribute the last of GFP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CFF, getting funds for the housing grants </w:t>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Looking for finance director</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Hosting interview </w:t>
      </w:r>
    </w:p>
    <w:p w:rsidR="00000000" w:rsidDel="00000000" w:rsidP="00000000" w:rsidRDefault="00000000" w:rsidRPr="0000000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christina for retreat</w:t>
      </w:r>
    </w:p>
    <w:p w:rsidR="00000000" w:rsidDel="00000000" w:rsidP="00000000" w:rsidRDefault="00000000" w:rsidRPr="0000000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w:t>
      </w:r>
    </w:p>
    <w:p w:rsidR="00000000" w:rsidDel="00000000" w:rsidP="00000000" w:rsidRDefault="00000000" w:rsidRPr="00000000">
      <w:pPr>
        <w:numPr>
          <w:ilvl w:val="2"/>
          <w:numId w:val="5"/>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Ilene</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Woman of color conference is February 3rd </w:t>
      </w: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Andrea </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Retroactive honoraria will hopefully be voted on next week </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 talking to LobbyCorps, EVPSA, and UCSA </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History living project</w:t>
      </w:r>
    </w:p>
    <w:p w:rsidR="00000000" w:rsidDel="00000000" w:rsidP="00000000" w:rsidRDefault="00000000" w:rsidRPr="00000000">
      <w:pPr>
        <w:numPr>
          <w:ilvl w:val="2"/>
          <w:numId w:val="4"/>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Adam, he is a senator</w:t>
      </w:r>
    </w:p>
    <w:p w:rsidR="00000000" w:rsidDel="00000000" w:rsidP="00000000" w:rsidRDefault="00000000" w:rsidRPr="00000000">
      <w:pPr>
        <w:numPr>
          <w:ilvl w:val="3"/>
          <w:numId w:val="4"/>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 contacting him</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Won't be here next Thursday </w:t>
      </w:r>
    </w:p>
    <w:p w:rsidR="00000000" w:rsidDel="00000000" w:rsidP="00000000" w:rsidRDefault="00000000" w:rsidRPr="00000000">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Sami</w:t>
      </w:r>
    </w:p>
    <w:p w:rsidR="00000000" w:rsidDel="00000000" w:rsidP="00000000" w:rsidRDefault="00000000" w:rsidRPr="0000000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Christina/Anna</w:t>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12.05.2017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Christina/Maya</w:t>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minutes from 12/05/2017</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MOTION/SECOND:Anna/Christina </w:t>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allocate 1000.00 for the IVTU p.o. Accoundt at AS Publications</w:t>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p>
    <w:p w:rsidR="00000000" w:rsidDel="00000000" w:rsidP="00000000" w:rsidRDefault="00000000" w:rsidRPr="0000000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General Member Meetings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Possible Dates 2/8, 3/1</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6:30pm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Lease Reviews</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Emergency evacuation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Invite Jim Ceasar </w:t>
      </w:r>
    </w:p>
    <w:p w:rsidR="00000000" w:rsidDel="00000000" w:rsidP="00000000" w:rsidRDefault="00000000" w:rsidRPr="0000000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ITGA</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Track 1: Partnerships</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Isla Vista Food Coop, and IVTU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IVTU and CSD</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Corporate University partnerships</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Tract 2: Neighborhood revitalization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Sustainability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Affordable housing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Track 3: Policy, Law &amp; Government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CSD</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Track 4: Emerging trends and collaborations</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Committee</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Cade, Anna, Maya, Gordon </w:t>
      </w:r>
    </w:p>
    <w:p w:rsidR="00000000" w:rsidDel="00000000" w:rsidP="00000000" w:rsidRDefault="00000000" w:rsidRPr="0000000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Costa Hawkins Repeal Act Failure</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 Rent control in building after 1995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Santa Monica, San Francisco Tenants Union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Two abstentions from Democratic politicians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Plan of action</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Get in touch with other tenants unions</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Form a letter and send it to all the officials who sit on the committee</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Plan a lobbying trip for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Phone bank at the Pardall Center</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 Resolution on the table</w:t>
      </w:r>
    </w:p>
    <w:p w:rsidR="00000000" w:rsidDel="00000000" w:rsidP="00000000" w:rsidRDefault="00000000" w:rsidRPr="0000000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IVTU Retreat</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Feb 4th, a big chunk of the day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Its gonna be a lot of hard work but will it be beneficial </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If you have any topics please submit them to Angelica</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Let Keynotes speakers know the details </w:t>
      </w:r>
    </w:p>
    <w:p w:rsidR="00000000" w:rsidDel="00000000" w:rsidP="00000000" w:rsidRDefault="00000000" w:rsidRPr="0000000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Money</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Three options</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Leave it as is</w:t>
      </w:r>
    </w:p>
    <w:p w:rsidR="00000000" w:rsidDel="00000000" w:rsidP="00000000" w:rsidRDefault="00000000" w:rsidRPr="00000000">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What do with it then (later on)</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Do it yourself</w:t>
      </w:r>
    </w:p>
    <w:p w:rsidR="00000000" w:rsidDel="00000000" w:rsidP="00000000" w:rsidRDefault="00000000" w:rsidRPr="00000000">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Help managing the financial affairs</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Hiring an outside consultant</w:t>
      </w:r>
    </w:p>
    <w:p w:rsidR="00000000" w:rsidDel="00000000" w:rsidP="00000000" w:rsidRDefault="00000000" w:rsidRPr="00000000">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IVTU has looked into what would it cost in the past</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What would you do for projects?</w:t>
      </w:r>
    </w:p>
    <w:p w:rsidR="00000000" w:rsidDel="00000000" w:rsidP="00000000" w:rsidRDefault="00000000" w:rsidRPr="0000000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Figure out what financial projects that we want to undertake </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Financial strategy </w:t>
      </w:r>
    </w:p>
    <w:p w:rsidR="00000000" w:rsidDel="00000000" w:rsidP="00000000" w:rsidRDefault="00000000" w:rsidRPr="00000000">
      <w:pPr>
        <w:numPr>
          <w:ilvl w:val="1"/>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Houseless students</w:t>
      </w:r>
    </w:p>
    <w:p w:rsidR="00000000" w:rsidDel="00000000" w:rsidP="00000000" w:rsidRDefault="00000000" w:rsidRPr="00000000">
      <w:pPr>
        <w:numPr>
          <w:ilvl w:val="2"/>
          <w:numId w:val="6"/>
        </w:numPr>
        <w:spacing w:line="240" w:lineRule="auto"/>
        <w:ind w:left="18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Try to draft a memo to the University about the need for finding housing long term, and short term to ask the University to set aside parking spots for houseless students living out of their cars</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Want to pursue a short term solution while simultaneously working on a long term solution</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Students affected by Thomas Fire and Storm/Ventura and SB</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Tons of open spaces</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What are the options?</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Invite Jim Caesar to the next meeting, starting point</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Send an email and invite him </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Creative ways to help </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Tent cities </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Expand the benefits of the Mckinley Act</w:t>
      </w:r>
    </w:p>
    <w:p w:rsidR="00000000" w:rsidDel="00000000" w:rsidP="00000000" w:rsidRDefault="00000000" w:rsidRPr="00000000">
      <w:pPr>
        <w:numPr>
          <w:ilvl w:val="4"/>
          <w:numId w:val="6"/>
        </w:numPr>
        <w:ind w:left="3240" w:hanging="360"/>
      </w:pPr>
      <w:r w:rsidDel="00000000" w:rsidR="00000000" w:rsidRPr="00000000">
        <w:rPr>
          <w:rtl w:val="0"/>
        </w:rPr>
        <w:t xml:space="preserve">Federal law - McKinney–Vento Homeless Assistance Act</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tl w:val="0"/>
        </w:rPr>
      </w:r>
    </w:p>
    <w:p w:rsidR="00000000" w:rsidDel="00000000" w:rsidP="00000000" w:rsidRDefault="00000000" w:rsidRPr="00000000">
      <w:pPr>
        <w:numPr>
          <w:ilvl w:val="1"/>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w:t>
      </w:r>
    </w:p>
    <w:p w:rsidR="00000000" w:rsidDel="00000000" w:rsidP="00000000" w:rsidRDefault="00000000" w:rsidRPr="00000000">
      <w:pPr>
        <w:numPr>
          <w:ilvl w:val="2"/>
          <w:numId w:val="6"/>
        </w:numPr>
        <w:spacing w:line="240" w:lineRule="auto"/>
        <w:ind w:left="18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and document two or three cases and present</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Who are they?</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How many are there?</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Challenges (financial and otherwise)</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Success as students</w:t>
      </w:r>
    </w:p>
    <w:p w:rsidR="00000000" w:rsidDel="00000000" w:rsidP="00000000" w:rsidRDefault="00000000" w:rsidRPr="00000000">
      <w:pPr>
        <w:numPr>
          <w:ilvl w:val="2"/>
          <w:numId w:val="6"/>
        </w:numPr>
        <w:spacing w:line="240" w:lineRule="auto"/>
        <w:ind w:left="1800" w:hanging="18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Two levels</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Third District supervisor</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No shelter for the homeless community during the fires</w:t>
      </w:r>
    </w:p>
    <w:p w:rsidR="00000000" w:rsidDel="00000000" w:rsidP="00000000" w:rsidRDefault="00000000" w:rsidRPr="00000000">
      <w:pPr>
        <w:numPr>
          <w:ilvl w:val="4"/>
          <w:numId w:val="6"/>
        </w:numPr>
        <w:spacing w:line="240" w:lineRule="auto"/>
        <w:ind w:left="3240" w:hanging="360"/>
        <w:rPr>
          <w:rFonts w:ascii="Times New Roman" w:cs="Times New Roman" w:eastAsia="Times New Roman" w:hAnsi="Times New Roman"/>
          <w:b w:val="1"/>
          <w:color w:val="ff0000"/>
          <w:sz w:val="24"/>
          <w:szCs w:val="24"/>
          <w:u w:val="none"/>
        </w:rPr>
      </w:pPr>
      <w:r w:rsidDel="00000000" w:rsidR="00000000" w:rsidRPr="00000000">
        <w:rPr>
          <w:rFonts w:ascii="Times New Roman" w:cs="Times New Roman" w:eastAsia="Times New Roman" w:hAnsi="Times New Roman"/>
          <w:b w:val="1"/>
          <w:color w:val="ff0000"/>
          <w:sz w:val="24"/>
          <w:szCs w:val="24"/>
          <w:rtl w:val="0"/>
        </w:rPr>
        <w:t xml:space="preserve">No safety from the ash, and the temperature dropped below 30 degrees</w:t>
      </w:r>
    </w:p>
    <w:p w:rsidR="00000000" w:rsidDel="00000000" w:rsidP="00000000" w:rsidRDefault="00000000" w:rsidRPr="00000000">
      <w:pPr>
        <w:numPr>
          <w:ilvl w:val="2"/>
          <w:numId w:val="6"/>
        </w:numPr>
        <w:spacing w:line="240" w:lineRule="auto"/>
        <w:ind w:left="18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Activate the Pardall Governance Board</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Houseless needs</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needs</w:t>
      </w:r>
    </w:p>
    <w:p w:rsidR="00000000" w:rsidDel="00000000" w:rsidP="00000000" w:rsidRDefault="00000000" w:rsidRPr="00000000">
      <w:pPr>
        <w:numPr>
          <w:ilvl w:val="3"/>
          <w:numId w:val="6"/>
        </w:numPr>
        <w:spacing w:line="240" w:lineRule="auto"/>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do we see the Pardall Center 1, 3, 5 years down the road </w:t>
      </w:r>
    </w:p>
    <w:p w:rsidR="00000000" w:rsidDel="00000000" w:rsidP="00000000" w:rsidRDefault="00000000" w:rsidRPr="00000000">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Cade/Anna</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8:05pm </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spreadsheets/d/11aQRr8E19iFFpk5Gj_cZhpLxU1NEU-YA-V94mW9F1CQ/edit?usp=sharing" TargetMode="External"/><Relationship Id="rId8" Type="http://schemas.openxmlformats.org/officeDocument/2006/relationships/hyperlink" Target="https://join.slack.com/t/asucsb/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