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ind w:left="720" w:firstLine="720"/>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114300</wp:posOffset>
            </wp:positionV>
            <wp:extent cx="1366838" cy="133208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13479" r="12539" t="0"/>
                    <a:stretch>
                      <a:fillRect/>
                    </a:stretch>
                  </pic:blipFill>
                  <pic:spPr>
                    <a:xfrm>
                      <a:off x="0" y="0"/>
                      <a:ext cx="1366838" cy="1332087"/>
                    </a:xfrm>
                    <a:prstGeom prst="rect"/>
                    <a:ln/>
                  </pic:spPr>
                </pic:pic>
              </a:graphicData>
            </a:graphic>
          </wp:anchor>
        </w:drawing>
      </w:r>
    </w:p>
    <w:p w:rsidR="00000000" w:rsidDel="00000000" w:rsidP="00000000" w:rsidRDefault="00000000" w:rsidRPr="00000000" w14:paraId="00000002">
      <w:pPr>
        <w:pStyle w:val="Heading2"/>
        <w:spacing w:before="0" w:lineRule="auto"/>
        <w:ind w:left="0" w:firstLine="0"/>
        <w:rPr>
          <w:rFonts w:ascii="Times New Roman" w:cs="Times New Roman" w:eastAsia="Times New Roman" w:hAnsi="Times New Roman"/>
          <w:smallCaps w:val="1"/>
          <w:color w:val="000000"/>
          <w:sz w:val="36"/>
          <w:szCs w:val="36"/>
          <w:u w:val="single"/>
        </w:rPr>
      </w:pPr>
      <w:bookmarkStart w:colFirst="0" w:colLast="0" w:name="_oa09mlcorqk1" w:id="1"/>
      <w:bookmarkEnd w:id="1"/>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p>
    <w:p w:rsidR="00000000" w:rsidDel="00000000" w:rsidP="00000000" w:rsidRDefault="00000000" w:rsidRPr="00000000" w14:paraId="00000003">
      <w:pPr>
        <w:pStyle w:val="Heading2"/>
        <w:spacing w:before="0" w:lineRule="auto"/>
        <w:ind w:left="720" w:firstLine="720"/>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ate</w:t>
      </w:r>
      <w:r w:rsidDel="00000000" w:rsidR="00000000" w:rsidRPr="00000000">
        <w:rPr>
          <w:rFonts w:ascii="Times New Roman" w:cs="Times New Roman" w:eastAsia="Times New Roman" w:hAnsi="Times New Roman"/>
          <w:color w:val="000000"/>
          <w:sz w:val="24"/>
          <w:szCs w:val="24"/>
          <w:rtl w:val="0"/>
        </w:rPr>
        <w:t xml:space="preserve">: 01/18/2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5">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06">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7:07 pm</w:t>
      </w:r>
      <w:r w:rsidDel="00000000" w:rsidR="00000000" w:rsidRPr="00000000">
        <w:rPr>
          <w:rFonts w:ascii="Times New Roman" w:cs="Times New Roman" w:eastAsia="Times New Roman" w:hAnsi="Times New Roman"/>
          <w:color w:val="000000"/>
          <w:sz w:val="24"/>
          <w:szCs w:val="24"/>
          <w:u w:val="single"/>
          <w:rtl w:val="0"/>
        </w:rPr>
        <w:t xml:space="preserve"> by</w:t>
      </w:r>
      <w:r w:rsidDel="00000000" w:rsidR="00000000" w:rsidRPr="00000000">
        <w:rPr>
          <w:rFonts w:ascii="Times New Roman" w:cs="Times New Roman" w:eastAsia="Times New Roman" w:hAnsi="Times New Roman"/>
          <w:sz w:val="24"/>
          <w:szCs w:val="24"/>
          <w:u w:val="single"/>
          <w:rtl w:val="0"/>
        </w:rPr>
        <w:t xml:space="preserve"> Tyler Ferguson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highlight w:val="yellow"/>
          <w:u w:val="single"/>
          <w:rtl w:val="0"/>
        </w:rPr>
        <w:t xml:space="preserve">Chairman </w:t>
      </w:r>
      <w:r w:rsidDel="00000000" w:rsidR="00000000" w:rsidRPr="00000000">
        <w:rPr>
          <w:rtl w:val="0"/>
        </w:rPr>
      </w:r>
    </w:p>
    <w:p w:rsidR="00000000" w:rsidDel="00000000" w:rsidP="00000000" w:rsidRDefault="00000000" w:rsidRPr="00000000" w14:paraId="0000000A">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8565.0" w:type="dxa"/>
        <w:jc w:val="left"/>
        <w:tblInd w:w="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40"/>
        <w:gridCol w:w="3225"/>
        <w:tblGridChange w:id="0">
          <w:tblGrid>
            <w:gridCol w:w="5340"/>
            <w:gridCol w:w="3225"/>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w:t>
            </w:r>
          </w:p>
          <w:p w:rsidR="00000000" w:rsidDel="00000000" w:rsidP="00000000" w:rsidRDefault="00000000" w:rsidRPr="00000000" w14:paraId="00000010">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3">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Ethan Engler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Misha Farrahi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(Chairman)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Blayne Hansen (Nuestra Voz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Zandra Marshall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Sadeghinejad (Vice Chairwoman)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Katherine To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Lucas Vance (Outreach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Blayne Hansen, Misha Farrahi, and Daniel Mitchell for the whole meeting. </w:t>
      </w:r>
    </w:p>
    <w:p w:rsidR="00000000" w:rsidDel="00000000" w:rsidP="00000000" w:rsidRDefault="00000000" w:rsidRPr="00000000" w14:paraId="00000043">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Tran/Vance</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bundle and approve all excused absences. </w:t>
      </w:r>
      <w:r w:rsidDel="00000000" w:rsidR="00000000" w:rsidRPr="00000000">
        <w:rPr>
          <w:rtl w:val="0"/>
        </w:rPr>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4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7:10 pm</w:t>
      </w:r>
    </w:p>
    <w:p w:rsidR="00000000" w:rsidDel="00000000" w:rsidP="00000000" w:rsidRDefault="00000000" w:rsidRPr="00000000" w14:paraId="00000048">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9">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2"/>
      <w:bookmarkEnd w:id="2"/>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bookmarkStart w:colFirst="0" w:colLast="0" w:name="_bm2sg2hncvcg" w:id="3"/>
      <w:bookmarkEnd w:id="3"/>
      <w:r w:rsidDel="00000000" w:rsidR="00000000" w:rsidRPr="00000000">
        <w:rPr>
          <w:rtl w:val="0"/>
        </w:rPr>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50">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color="000000" w:space="1" w:sz="4" w:val="single"/>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C1.  Advisor’s Report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120" w:before="12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C2. Executive Officer’s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120" w:before="12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120" w:before="12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C3. Group Project/Member Report(s)</w:t>
      </w:r>
      <w:r w:rsidDel="00000000" w:rsidR="00000000" w:rsidRPr="00000000">
        <w:rPr>
          <w:rtl w:val="0"/>
        </w:rPr>
      </w:r>
    </w:p>
    <w:p w:rsidR="00000000" w:rsidDel="00000000" w:rsidP="00000000" w:rsidRDefault="00000000" w:rsidRPr="00000000" w14:paraId="00000058">
      <w:pPr>
        <w:numPr>
          <w:ilvl w:val="0"/>
          <w:numId w:val="2"/>
        </w:numPr>
        <w:spacing w:after="0" w:afterAutospacing="0" w:before="12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Coordinator Visala Tallavarjula: I am continuing the posting of everyone’s bios and photos. That is going really well. Thanks for everyone who sent those in.</w:t>
      </w:r>
    </w:p>
    <w:p w:rsidR="00000000" w:rsidDel="00000000" w:rsidP="00000000" w:rsidRDefault="00000000" w:rsidRPr="00000000" w14:paraId="00000059">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Representative Marshall: For my event that is coming up,  I have two ideas. The first one was how to create pressed flowers. I was thinking of showing three ways, and it should be easily accessible, you only need a microwave, books, and an iron. I was going to tell them how to use the flowers in art. I was thinking we could give them the frame after you come to the event as an incentive to come to the event. That was one, but the other was how to create origami earrings out of construction paper.</w:t>
      </w:r>
    </w:p>
    <w:p w:rsidR="00000000" w:rsidDel="00000000" w:rsidP="00000000" w:rsidRDefault="00000000" w:rsidRPr="00000000" w14:paraId="0000005A">
      <w:pPr>
        <w:numPr>
          <w:ilvl w:val="0"/>
          <w:numId w:val="2"/>
        </w:numPr>
        <w:spacing w:after="12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Representative Alvarez: I have been working to figure out where the boxes are going to go for WORD magazine. Pardall seems excited about putting it in front of their building, so I think that's going to work out. I have not had as much luck with IV Theater. I have left two voicemails and no one has contacted me. I have to decide on something else. Anna said near The Box if nothing else is happening, so I will contact them if I can't get in touch with IV theater.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Alvarez/To</w:t>
      </w:r>
    </w:p>
    <w:p w:rsidR="00000000" w:rsidDel="00000000" w:rsidP="00000000" w:rsidRDefault="00000000" w:rsidRPr="00000000" w14:paraId="00000063">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 </w:t>
      </w:r>
      <w:r w:rsidDel="00000000" w:rsidR="00000000" w:rsidRPr="00000000">
        <w:rPr>
          <w:rtl w:val="0"/>
        </w:rPr>
      </w:r>
    </w:p>
    <w:p w:rsidR="00000000" w:rsidDel="00000000" w:rsidP="00000000" w:rsidRDefault="00000000" w:rsidRPr="00000000" w14:paraId="0000006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6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7:18 pm</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Approval of Minutes from: </w:t>
      </w:r>
      <w:r w:rsidDel="00000000" w:rsidR="00000000" w:rsidRPr="00000000">
        <w:rPr>
          <w:rFonts w:ascii="Times New Roman" w:cs="Times New Roman" w:eastAsia="Times New Roman" w:hAnsi="Times New Roman"/>
          <w:sz w:val="24"/>
          <w:szCs w:val="24"/>
          <w:rtl w:val="0"/>
        </w:rPr>
        <w:t xml:space="preserve">01/11/20 and 01/14/21.</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Alvarez/Majcher</w:t>
      </w:r>
    </w:p>
    <w:p w:rsidR="00000000" w:rsidDel="00000000" w:rsidP="00000000" w:rsidRDefault="00000000" w:rsidRPr="00000000" w14:paraId="0000006D">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Isla Vista Arts minutes. </w:t>
      </w:r>
      <w:r w:rsidDel="00000000" w:rsidR="00000000" w:rsidRPr="00000000">
        <w:rPr>
          <w:rtl w:val="0"/>
        </w:rPr>
      </w:r>
    </w:p>
    <w:p w:rsidR="00000000" w:rsidDel="00000000" w:rsidP="00000000" w:rsidRDefault="00000000" w:rsidRPr="00000000" w14:paraId="0000006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6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7:19 pm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1">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IV Arts event for the week of January 25th (event hosted by Representative Marshall)</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Tallavarjula/Alvarez</w:t>
      </w:r>
    </w:p>
    <w:p w:rsidR="00000000" w:rsidDel="00000000" w:rsidP="00000000" w:rsidRDefault="00000000" w:rsidRPr="00000000" w14:paraId="0000007A">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into a working group. </w:t>
      </w:r>
      <w:r w:rsidDel="00000000" w:rsidR="00000000" w:rsidRPr="00000000">
        <w:rPr>
          <w:rtl w:val="0"/>
        </w:rPr>
      </w:r>
    </w:p>
    <w:p w:rsidR="00000000" w:rsidDel="00000000" w:rsidP="00000000" w:rsidRDefault="00000000" w:rsidRPr="00000000" w14:paraId="0000007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7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7:20 pm</w:t>
      </w:r>
    </w:p>
    <w:p w:rsidR="00000000" w:rsidDel="00000000" w:rsidP="00000000" w:rsidRDefault="00000000" w:rsidRPr="00000000" w14:paraId="0000007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Should I do pressing flowers or the origami earrings?</w:t>
      </w:r>
    </w:p>
    <w:p w:rsidR="00000000" w:rsidDel="00000000" w:rsidP="00000000" w:rsidRDefault="00000000" w:rsidRPr="00000000" w14:paraId="0000007F">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What kind of frames were you thinking for the pressed flowers event?</w:t>
      </w:r>
    </w:p>
    <w:p w:rsidR="00000000" w:rsidDel="00000000" w:rsidP="00000000" w:rsidRDefault="00000000" w:rsidRPr="00000000" w14:paraId="00000081">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Just a clear frame to put them in, which would be given after. </w:t>
      </w:r>
    </w:p>
    <w:p w:rsidR="00000000" w:rsidDel="00000000" w:rsidP="00000000" w:rsidRDefault="00000000" w:rsidRPr="00000000" w14:paraId="00000083">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I think that is a great idea to get people to come to our events. We have a lot of money to spare with these events. Chairman Ferguson, do you think we could do that?</w:t>
      </w:r>
    </w:p>
    <w:p w:rsidR="00000000" w:rsidDel="00000000" w:rsidP="00000000" w:rsidRDefault="00000000" w:rsidRPr="00000000" w14:paraId="00000085">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Yes, how much do you think it will cost?</w:t>
      </w:r>
    </w:p>
    <w:p w:rsidR="00000000" w:rsidDel="00000000" w:rsidP="00000000" w:rsidRDefault="00000000" w:rsidRPr="00000000" w14:paraId="00000087">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I was looking at the prices already. I am thinking less than $100.</w:t>
      </w:r>
    </w:p>
    <w:p w:rsidR="00000000" w:rsidDel="00000000" w:rsidP="00000000" w:rsidRDefault="00000000" w:rsidRPr="00000000" w14:paraId="00000089">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Vance/Alvarez</w:t>
      </w:r>
    </w:p>
    <w:p w:rsidR="00000000" w:rsidDel="00000000" w:rsidP="00000000" w:rsidRDefault="00000000" w:rsidRPr="00000000" w14:paraId="0000008C">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approve up to $100 in reimbursement for Zandra Marshall’s IV Arts event. </w:t>
      </w:r>
      <w:r w:rsidDel="00000000" w:rsidR="00000000" w:rsidRPr="00000000">
        <w:rPr>
          <w:rtl w:val="0"/>
        </w:rPr>
      </w:r>
    </w:p>
    <w:p w:rsidR="00000000" w:rsidDel="00000000" w:rsidP="00000000" w:rsidRDefault="00000000" w:rsidRPr="00000000" w14:paraId="0000008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8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7:24 pm</w:t>
      </w:r>
    </w:p>
    <w:p w:rsidR="00000000" w:rsidDel="00000000" w:rsidP="00000000" w:rsidRDefault="00000000" w:rsidRPr="00000000" w14:paraId="0000008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Marshall/Sadeghinejad</w:t>
      </w:r>
    </w:p>
    <w:p w:rsidR="00000000" w:rsidDel="00000000" w:rsidP="00000000" w:rsidRDefault="00000000" w:rsidRPr="00000000" w14:paraId="00000091">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hold an IV Arts event hosted by Representative Marshall on Tuesday, January 26th at 5pm.</w:t>
      </w:r>
      <w:r w:rsidDel="00000000" w:rsidR="00000000" w:rsidRPr="00000000">
        <w:rPr>
          <w:rtl w:val="0"/>
        </w:rPr>
      </w:r>
    </w:p>
    <w:p w:rsidR="00000000" w:rsidDel="00000000" w:rsidP="00000000" w:rsidRDefault="00000000" w:rsidRPr="00000000" w14:paraId="0000009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9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7:26 pm</w:t>
      </w:r>
    </w:p>
    <w:p w:rsidR="00000000" w:rsidDel="00000000" w:rsidP="00000000" w:rsidRDefault="00000000" w:rsidRPr="00000000" w14:paraId="0000009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5">
      <w:pPr>
        <w:spacing w:after="0"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6">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Vance: The event is flower pressing?</w:t>
      </w:r>
    </w:p>
    <w:p w:rsidR="00000000" w:rsidDel="00000000" w:rsidP="00000000" w:rsidRDefault="00000000" w:rsidRPr="00000000" w14:paraId="00000097">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Yes, I will give suggestions on what to do with them. I will have an example frame with me, and I will also do examples with Modge Podge and phone cases-- stuff like that.</w:t>
      </w:r>
    </w:p>
    <w:p w:rsidR="00000000" w:rsidDel="00000000" w:rsidP="00000000" w:rsidRDefault="00000000" w:rsidRPr="00000000" w14:paraId="00000099">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Any name ideas?</w:t>
      </w:r>
    </w:p>
    <w:p w:rsidR="00000000" w:rsidDel="00000000" w:rsidP="00000000" w:rsidRDefault="00000000" w:rsidRPr="00000000" w14:paraId="0000009B">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We can do just like “flower pressing art”.</w:t>
      </w:r>
    </w:p>
    <w:p w:rsidR="00000000" w:rsidDel="00000000" w:rsidP="00000000" w:rsidRDefault="00000000" w:rsidRPr="00000000" w14:paraId="0000009D">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could try calling it “Flower Power” and do like a 70’s theme infographic.</w:t>
      </w:r>
    </w:p>
    <w:p w:rsidR="00000000" w:rsidDel="00000000" w:rsidP="00000000" w:rsidRDefault="00000000" w:rsidRPr="00000000" w14:paraId="0000009F">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Marshall/Tran</w:t>
      </w:r>
    </w:p>
    <w:p w:rsidR="00000000" w:rsidDel="00000000" w:rsidP="00000000" w:rsidRDefault="00000000" w:rsidRPr="00000000" w14:paraId="000000A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name the event on January 26th  “Flower Power”.</w:t>
      </w:r>
    </w:p>
    <w:p w:rsidR="00000000" w:rsidDel="00000000" w:rsidP="00000000" w:rsidRDefault="00000000" w:rsidRPr="00000000" w14:paraId="000000A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A3">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7:29 pm</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A4">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the Kahoot! event for the week of February 1st (event hosted by Secretary Troxler)</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I was thinking of planning the event for Thursday, February 4th and 6pm. That is the date and time that works best for my schedule. I know before we were talking about doing gift card prizes for the winners of the Kahoot games, which is a good way to get people to come. I was thinking of adding in questions about IV Arts and what we do. I might do a quick presentation on that before we start the  Kahoot. I was also thinking about doing one Kahoot for that, and another one for general art trivia to give people multiple chances at winning. </w:t>
      </w:r>
    </w:p>
    <w:p w:rsidR="00000000" w:rsidDel="00000000" w:rsidP="00000000" w:rsidRDefault="00000000" w:rsidRPr="00000000" w14:paraId="000000A9">
      <w:pPr>
        <w:spacing w:after="0"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A">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Troxler/Tallavarjula</w:t>
      </w:r>
    </w:p>
    <w:p w:rsidR="00000000" w:rsidDel="00000000" w:rsidP="00000000" w:rsidRDefault="00000000" w:rsidRPr="00000000" w14:paraId="000000A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hold an IV Arts event hosted by Secretary Troxler on February 4th at 6pm.</w:t>
      </w:r>
    </w:p>
    <w:p w:rsidR="00000000" w:rsidDel="00000000" w:rsidP="00000000" w:rsidRDefault="00000000" w:rsidRPr="00000000" w14:paraId="000000A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A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7:33 pm</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Do you have a title?</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I am open to suggestions. I think we should keep it simple by calling it “Kahoot event”.</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Engler/Sadeghinejad</w:t>
      </w:r>
    </w:p>
    <w:p w:rsidR="00000000" w:rsidDel="00000000" w:rsidP="00000000" w:rsidRDefault="00000000" w:rsidRPr="00000000" w14:paraId="000000B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call the event “Kahoot with IV Arts”</w:t>
      </w:r>
    </w:p>
    <w:p w:rsidR="00000000" w:rsidDel="00000000" w:rsidP="00000000" w:rsidRDefault="00000000" w:rsidRPr="00000000" w14:paraId="000000B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B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7:36 pm</w:t>
      </w:r>
    </w:p>
    <w:p w:rsidR="00000000" w:rsidDel="00000000" w:rsidP="00000000" w:rsidRDefault="00000000" w:rsidRPr="00000000" w14:paraId="000000B8">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B9">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ab/>
        <w:tab/>
      </w:r>
    </w:p>
    <w:p w:rsidR="00000000" w:rsidDel="00000000" w:rsidP="00000000" w:rsidRDefault="00000000" w:rsidRPr="00000000" w14:paraId="000000BA">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Chairman Ferguson: How much were we thinking for the gift card? Amazon gift cards would be good. Maybe for first, second, and third place we could do $50, $20, and $10, respectively. </w:t>
      </w:r>
      <w:r w:rsidDel="00000000" w:rsidR="00000000" w:rsidRPr="00000000">
        <w:rPr>
          <w:rtl w:val="0"/>
        </w:rPr>
      </w:r>
    </w:p>
    <w:p w:rsidR="00000000" w:rsidDel="00000000" w:rsidP="00000000" w:rsidRDefault="00000000" w:rsidRPr="00000000" w14:paraId="000000B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B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Alvarez/Tallavarjula</w:t>
      </w:r>
    </w:p>
    <w:p w:rsidR="00000000" w:rsidDel="00000000" w:rsidP="00000000" w:rsidRDefault="00000000" w:rsidRPr="00000000" w14:paraId="000000BD">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allocate $160 for Secretary Troxler’s IV Arts event for Amazon gift card prizes. </w:t>
      </w:r>
      <w:r w:rsidDel="00000000" w:rsidR="00000000" w:rsidRPr="00000000">
        <w:rPr>
          <w:rtl w:val="0"/>
        </w:rPr>
      </w:r>
    </w:p>
    <w:p w:rsidR="00000000" w:rsidDel="00000000" w:rsidP="00000000" w:rsidRDefault="00000000" w:rsidRPr="00000000" w14:paraId="000000B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BF">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7:44 pm</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Majcher/Tran</w:t>
      </w:r>
    </w:p>
    <w:p w:rsidR="00000000" w:rsidDel="00000000" w:rsidP="00000000" w:rsidRDefault="00000000" w:rsidRPr="00000000" w14:paraId="000000C2">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leave the working group. </w:t>
      </w:r>
      <w:r w:rsidDel="00000000" w:rsidR="00000000" w:rsidRPr="00000000">
        <w:rPr>
          <w:rtl w:val="0"/>
        </w:rPr>
      </w:r>
    </w:p>
    <w:p w:rsidR="00000000" w:rsidDel="00000000" w:rsidP="00000000" w:rsidRDefault="00000000" w:rsidRPr="00000000" w14:paraId="000000C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C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7:19 pm</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Icebreaker: Who would play you in a movie about yourself?</w:t>
      </w:r>
    </w:p>
    <w:p w:rsidR="00000000" w:rsidDel="00000000" w:rsidP="00000000" w:rsidRDefault="00000000" w:rsidRPr="00000000" w14:paraId="000000CB">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Sadeghinejad/Tran</w:t>
      </w:r>
    </w:p>
    <w:p w:rsidR="00000000" w:rsidDel="00000000" w:rsidP="00000000" w:rsidRDefault="00000000" w:rsidRPr="00000000" w14:paraId="000000D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D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12-0-0  CONSENT</w:t>
      </w:r>
    </w:p>
    <w:p w:rsidR="00000000" w:rsidDel="00000000" w:rsidP="00000000" w:rsidRDefault="00000000" w:rsidRPr="00000000" w14:paraId="000000D3">
      <w:pPr>
        <w:spacing w:after="0" w:line="240" w:lineRule="auto"/>
        <w:ind w:left="72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7:49 pm</w:t>
      </w:r>
      <w:r w:rsidDel="00000000" w:rsidR="00000000" w:rsidRPr="00000000">
        <w:rPr>
          <w:rtl w:val="0"/>
        </w:rPr>
      </w:r>
    </w:p>
    <w:sectPr>
      <w:footerReference r:id="rId7" w:type="default"/>
      <w:pgSz w:h="15840" w:w="12240" w:orient="portrait"/>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