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Global Gaucho Commission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3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November 17,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 </w:t>
        <w:tab/>
        <w:t xml:space="preserve">Via Zoom</w:t>
        <w:tab/>
        <w:tab/>
        <w:t xml:space="preserve">Minutes/Actions recorded by: Sicheng Wang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17:00 PST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Hanrui Feng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Co-Chair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5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2520"/>
        <w:gridCol w:w="2223"/>
        <w:gridCol w:w="2182"/>
        <w:tblGridChange w:id="0">
          <w:tblGrid>
            <w:gridCol w:w="2340"/>
            <w:gridCol w:w="2520"/>
            <w:gridCol w:w="2223"/>
            <w:gridCol w:w="2182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Hanrui Feng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Zoe Fung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Feiyang He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Rebecca Ji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Wenjing Li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Harry Liu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Absence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Yiming Pang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Hongyou Wang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Sicheng Wang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Elizabeth Nicole Morgan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Cecilia Zhang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Zuowei Zhang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Ruoxin Wang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Last Name/Last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SAMPLE MOTION LANGUAGE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APPROVE/DENY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720" w:right="600" w:hanging="360"/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A.S. Student Commission of Racial Equity: educational workshop about cultural shock, microaggression, isolation and so on. </w:t>
      </w:r>
    </w:p>
    <w:p w:rsidR="00000000" w:rsidDel="00000000" w:rsidP="00000000" w:rsidRDefault="00000000" w:rsidRPr="00000000" w14:paraId="0000003B">
      <w:pPr>
        <w:spacing w:after="0" w:line="240" w:lineRule="auto"/>
        <w:ind w:left="720" w:right="60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Yan Ting Zhang and Michelle Salve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line="240" w:lineRule="auto"/>
        <w:ind w:left="1440" w:right="60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Proposes a TED Talk workshop on the isolation, indirect/subtle discrimination, and other relevant issues faced by international students;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line="240" w:lineRule="auto"/>
        <w:ind w:left="1440" w:right="60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Welcomes contribution of further topics, as well as participation of board members;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line="240" w:lineRule="auto"/>
        <w:ind w:left="1440" w:right="60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The TED talks are hosted as part of a series of webinars, with collaboration with other committees/organizations.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Elizabeth: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600" w:hanging="360"/>
        <w:jc w:val="left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Encourages all members to vote for the mascot competition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600" w:hanging="360"/>
        <w:jc w:val="left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Please keep an eye out for programmings during the International Education week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0" w:firstLine="0"/>
        <w:jc w:val="left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ab/>
        <w:t xml:space="preserve">Timothy: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line="240" w:lineRule="auto"/>
        <w:ind w:left="1440" w:right="600" w:hanging="36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Encourages all members to vote for the mascot competition, second on Elizabeth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="240" w:lineRule="auto"/>
        <w:ind w:left="1440" w:right="600" w:hanging="360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Quarterly report needs to be completed and uploaded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Peter and Harry are attending the Covid-19  Storytelling event held by OISS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applied for the summer honoraria, the AS must have sent you the email asking where to send your check. Plz check the email and reply. 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sent out the minutes to ivp.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can send out gift cards as awards for our cuisine event.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 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Approval of our Action Summary/Minutes from: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Topic: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0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A.S. Student Commission of Racial Equity’s workshop: any suggestions or ideas?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First/Second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highlight w:val="yellow"/>
          <w:rtl w:val="0"/>
        </w:rPr>
        <w:t xml:space="preserve">XX:XX to CONSENT/OBJECT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/>
      <w:outlineLvl w:val="0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pETtDHBYsly7ONeU2eE5sYwk2g==">AMUW2mU+5xOXIjiZuBXQyHV/T9x3yjT/MeifWSw5i7AbQtczkLasDJbd1m/iH2rpCyaE0Nnpz2JeiB6ZyOEjleEADR/dNBFAiulOM/K0qpygAxJl70dd0tybHMLfkTgs/bdEW2vMIh8+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2020-05-18T19:37:00Z</dcterms:created>
</cp:coreProperties>
</file>