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theme/theme1.xml" ContentType="application/vnd.openxmlformats-officedocument.theme+xml"/>
</Types>
</file>

<file path=_rels/.rels><?xml version="1.0" encoding="UTF-8" standalone="yes"?>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body>
    <w:p>
      <w:pPr>
        <w:pStyle w:val="Heading 2"/>
        <w:spacing w:before="0"/>
        <w:rPr>
          <w:rFonts w:ascii="Trebuchet MS Bold" w:cs="Trebuchet MS Bold" w:hAnsi="Trebuchet MS Bold" w:eastAsia="Trebuchet MS Bold"/>
          <w:smallCaps w:val="1"/>
          <w:color w:val="000000"/>
          <w:sz w:val="36"/>
          <w:szCs w:val="36"/>
          <w:u w:val="single" w:color="000000"/>
        </w:rPr>
      </w:pPr>
      <w:r>
        <w:rPr>
          <w:rFonts w:ascii="Trebuchet MS Bold" w:cs="Trebuchet MS Bold" w:hAnsi="Trebuchet MS Bold" w:eastAsia="Trebuchet MS Bold"/>
          <w:color w:val="000000"/>
          <w:sz w:val="36"/>
          <w:szCs w:val="36"/>
          <w:u w:color="000000"/>
          <w:shd w:val="clear" w:color="auto" w:fill="c0c0c0"/>
          <w:rtl w:val="0"/>
        </w:rPr>
        <w:drawing>
          <wp:anchor distT="57150" distB="57150" distL="57150" distR="57150" simplePos="0" relativeHeight="251659264" behindDoc="0" locked="0" layoutInCell="1" allowOverlap="1">
            <wp:simplePos x="0" y="0"/>
            <wp:positionH relativeFrom="page">
              <wp:posOffset>814069</wp:posOffset>
            </wp:positionH>
            <wp:positionV relativeFrom="page">
              <wp:posOffset>718819</wp:posOffset>
            </wp:positionV>
            <wp:extent cx="913131" cy="841375"/>
            <wp:effectExtent l="0" t="0" r="0" b="0"/>
            <wp:wrapSquare wrapText="bothSides" distL="57150" distR="57150" distT="57150" distB="57150"/>
            <wp:docPr id="1073741825" name="officeArt object" descr="ASsquare_logo.tif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ASsquare_logo.png" descr="ASsquare_logo.tif"/>
                    <pic:cNvPicPr/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13131" cy="841375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  <w:r>
        <w:rPr>
          <w:rFonts w:ascii="Trebuchet MS Bold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>Elections Committee</w:t>
      </w:r>
      <w:r>
        <w:rPr>
          <w:rFonts w:ascii="Trebuchet MS Bold"/>
          <w:smallCaps w:val="1"/>
          <w:color w:val="000000"/>
          <w:sz w:val="36"/>
          <w:szCs w:val="36"/>
          <w:u w:val="single" w:color="000000"/>
          <w:shd w:val="clear" w:color="auto" w:fill="c0c0c0"/>
          <w:rtl w:val="0"/>
          <w:lang w:val="en-US"/>
        </w:rPr>
        <w:t xml:space="preserve"> Minutes/Action Summary</w:t>
      </w:r>
    </w:p>
    <w:p>
      <w:pPr>
        <w:pStyle w:val="Heading 2"/>
        <w:spacing w:before="0"/>
        <w:rPr>
          <w:rFonts w:ascii="Trebuchet MS" w:cs="Trebuchet MS" w:hAnsi="Trebuchet MS" w:eastAsia="Trebuchet MS"/>
          <w:color w:val="000000"/>
          <w:sz w:val="28"/>
          <w:szCs w:val="28"/>
          <w:u w:color="000000"/>
        </w:rPr>
      </w:pPr>
      <w:r>
        <w:rPr>
          <w:rFonts w:ascii="Trebuchet MS"/>
          <w:color w:val="000000"/>
          <w:sz w:val="28"/>
          <w:szCs w:val="28"/>
          <w:u w:color="000000"/>
          <w:rtl w:val="0"/>
          <w:lang w:val="en-US"/>
        </w:rPr>
        <w:t xml:space="preserve">Associated Students </w:t>
      </w:r>
    </w:p>
    <w:p>
      <w:pPr>
        <w:pStyle w:val="No Spacing"/>
        <w:rPr>
          <w:sz w:val="24"/>
          <w:szCs w:val="24"/>
          <w:shd w:val="clear" w:color="auto" w:fill="c0c0c0"/>
        </w:rPr>
      </w:pP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>11-19-14,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>5:00</w:t>
      </w:r>
      <w:r>
        <w:rPr>
          <w:rFonts w:ascii="Calibri" w:cs="Calibri" w:hAnsi="Calibri" w:eastAsia="Calibri"/>
          <w:sz w:val="24"/>
          <w:szCs w:val="24"/>
          <w:shd w:val="clear" w:color="auto" w:fill="c0c0c0"/>
          <w:rtl w:val="0"/>
          <w:lang w:val="en-US"/>
        </w:rPr>
        <w:t xml:space="preserve">  </w:t>
      </w:r>
    </w:p>
    <w:p>
      <w:pPr>
        <w:pStyle w:val="No Spacing"/>
        <w:rPr>
          <w:sz w:val="24"/>
          <w:szCs w:val="24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Nati Conference Room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 xml:space="preserve"> </w:t>
      </w:r>
      <w:r>
        <w:rPr>
          <w:sz w:val="24"/>
          <w:szCs w:val="24"/>
          <w:rtl w:val="0"/>
        </w:rPr>
        <w:tab/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 xml:space="preserve">Minutes/Actions recorded by: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Tanner Muro</w:t>
      </w:r>
    </w:p>
    <w:p>
      <w:pPr>
        <w:pStyle w:val="No Spacing"/>
        <w:rPr>
          <w:sz w:val="24"/>
          <w:szCs w:val="24"/>
        </w:rPr>
      </w:pPr>
    </w:p>
    <w:p>
      <w:pPr>
        <w:pStyle w:val="No Spacing"/>
        <w:shd w:val="clear" w:color="auto" w:fill="dbe5f1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 xml:space="preserve">CALL TO ORDER 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>5:01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 xml:space="preserve"> by 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>Fiona Hayman</w:t>
      </w:r>
      <w:r>
        <w:rPr>
          <w:rFonts w:ascii="Trebuchet MS"/>
          <w:sz w:val="24"/>
          <w:szCs w:val="24"/>
          <w:u w:val="single"/>
          <w:shd w:val="clear" w:color="auto" w:fill="c0c0c0"/>
          <w:rtl w:val="0"/>
          <w:lang w:val="en-US"/>
        </w:rPr>
        <w:t>, Chair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A. MEETING BUSINESS</w:t>
      </w:r>
    </w:p>
    <w:p>
      <w:pPr>
        <w:pStyle w:val="No Spacing"/>
        <w:numPr>
          <w:ilvl w:val="0"/>
          <w:numId w:val="3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16"/>
          <w:szCs w:val="16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Roll Call </w:t>
      </w:r>
    </w:p>
    <w:tbl>
      <w:tblPr>
        <w:tblW w:w="8856" w:type="dxa"/>
        <w:jc w:val="left"/>
        <w:tblInd w:w="828" w:type="dxa"/>
        <w:tblBorders>
          <w:top w:val="single" w:color="000000" w:sz="2" w:space="0" w:shadow="0" w:frame="0"/>
          <w:left w:val="single" w:color="000000" w:sz="2" w:space="0" w:shadow="0" w:frame="0"/>
          <w:bottom w:val="single" w:color="000000" w:sz="2" w:space="0" w:shadow="0" w:frame="0"/>
          <w:right w:val="single" w:color="000000" w:sz="2" w:space="0" w:shadow="0" w:frame="0"/>
          <w:insideH w:val="single" w:color="000000" w:sz="2" w:space="0" w:shadow="0" w:frame="0"/>
          <w:insideV w:val="single" w:color="000000" w:sz="2" w:space="0" w:shadow="0" w:frame="0"/>
        </w:tblBorders>
        <w:shd w:val="clear" w:color="auto" w:fill="auto"/>
        <w:tblLayout w:type="fixed"/>
      </w:tblPr>
      <w:tblGrid>
        <w:gridCol w:w="2214"/>
        <w:gridCol w:w="2214"/>
        <w:gridCol w:w="2195"/>
        <w:gridCol w:w="2233"/>
      </w:tblGrid>
      <w:tr>
        <w:tblPrEx>
          <w:shd w:val="clear" w:color="auto" w:fill="auto"/>
        </w:tblPrEx>
        <w:trPr>
          <w:trHeight w:val="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rebuchet MS Bold"/>
                <w:rtl w:val="0"/>
                <w:lang w:val="en-US"/>
              </w:rPr>
              <w:t>Name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rebuchet MS Bold"/>
                <w:rtl w:val="0"/>
                <w:lang w:val="en-US"/>
              </w:rPr>
              <w:t>Note:</w:t>
            </w:r>
          </w:p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rebuchet MS Bold"/>
                <w:rtl w:val="0"/>
                <w:lang w:val="en-US"/>
              </w:rPr>
              <w:t>Name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auto"/>
            <w:tcMar>
              <w:top w:type="dxa" w:w="80"/>
              <w:left w:type="dxa" w:w="80"/>
              <w:bottom w:type="dxa" w:w="80"/>
              <w:right w:type="dxa" w:w="80"/>
            </w:tcMar>
            <w:vAlign w:val="center"/>
          </w:tcPr>
          <w:p>
            <w:pPr>
              <w:pStyle w:val="Normal"/>
              <w:spacing w:after="0" w:line="240" w:lineRule="auto"/>
              <w:jc w:val="center"/>
            </w:pPr>
            <w:r>
              <w:rPr>
                <w:rFonts w:ascii="Trebuchet MS Bold"/>
                <w:rtl w:val="0"/>
                <w:lang w:val="en-US"/>
              </w:rPr>
              <w:t>Note:</w:t>
            </w:r>
          </w:p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</w:rPr>
              <w:t>Fiona Hayman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Claire Fox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Tanner Muro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Gerardo Gonzalez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1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Yesenia Nava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  <w:lang w:val="en-US"/>
              </w:rPr>
              <w:t>Erika Martinez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</w:tr>
      <w:tr>
        <w:tblPrEx>
          <w:shd w:val="clear" w:color="auto" w:fill="auto"/>
        </w:tblPrEx>
        <w:trPr>
          <w:trHeight w:val="250" w:hRule="atLeast"/>
        </w:trPr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rtl w:val="0"/>
              </w:rPr>
              <w:t>Aaron Jones</w:t>
            </w:r>
          </w:p>
        </w:tc>
        <w:tc>
          <w:tcPr>
            <w:tcW w:type="dxa" w:w="2214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/>
        </w:tc>
        <w:tc>
          <w:tcPr>
            <w:tcW w:type="dxa" w:w="2195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f3f3f3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rtl w:val="0"/>
              </w:rPr>
              <w:t>Hector Contreras</w:t>
            </w:r>
          </w:p>
        </w:tc>
        <w:tc>
          <w:tcPr>
            <w:tcW w:type="dxa" w:w="2233"/>
            <w:tcBorders>
              <w:top w:val="single" w:color="000000" w:sz="4" w:space="0" w:shadow="0" w:frame="0"/>
              <w:left w:val="single" w:color="000000" w:sz="4" w:space="0" w:shadow="0" w:frame="0"/>
              <w:bottom w:val="single" w:color="000000" w:sz="4" w:space="0" w:shadow="0" w:frame="0"/>
              <w:right w:val="single" w:color="000000" w:sz="4" w:space="0" w:shadow="0" w:frame="0"/>
            </w:tcBorders>
            <w:shd w:val="clear" w:color="auto" w:fill="dbe5f1"/>
            <w:tcMar>
              <w:top w:type="dxa" w:w="80"/>
              <w:left w:type="dxa" w:w="80"/>
              <w:bottom w:type="dxa" w:w="80"/>
              <w:right w:type="dxa" w:w="80"/>
            </w:tcMar>
            <w:vAlign w:val="top"/>
          </w:tcPr>
          <w:p>
            <w:pPr>
              <w:pStyle w:val="Normal"/>
              <w:spacing w:after="0" w:line="240" w:lineRule="auto"/>
            </w:pPr>
            <w:r>
              <w:rPr>
                <w:rFonts w:ascii="Trebuchet MS"/>
                <w:sz w:val="18"/>
                <w:szCs w:val="18"/>
                <w:rtl w:val="0"/>
              </w:rPr>
              <w:t>absent</w:t>
            </w:r>
          </w:p>
        </w:tc>
      </w:tr>
    </w:tbl>
    <w:p>
      <w:pPr>
        <w:pStyle w:val="No Spacing"/>
        <w:spacing w:line="240" w:lineRule="auto"/>
        <w:ind w:left="720" w:firstLine="0"/>
        <w:rPr>
          <w:rFonts w:ascii="Calibri" w:cs="Calibri" w:hAnsi="Calibri" w:eastAsia="Calibri"/>
          <w:b w:val="1"/>
          <w:bCs w:val="1"/>
          <w:i w:val="1"/>
          <w:iCs w:val="1"/>
          <w:sz w:val="24"/>
          <w:szCs w:val="24"/>
        </w:rPr>
      </w:pPr>
    </w:p>
    <w:p>
      <w:pPr>
        <w:pStyle w:val="No Spacing"/>
        <w:rPr>
          <w:sz w:val="16"/>
          <w:szCs w:val="16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B. PUBLIC FORUM</w:t>
      </w:r>
    </w:p>
    <w:p>
      <w:pPr>
        <w:pStyle w:val="Normal"/>
        <w:spacing w:after="0" w:line="240" w:lineRule="auto"/>
        <w:rPr>
          <w:rFonts w:ascii="Trebuchet MS Bold" w:cs="Trebuchet MS Bold" w:hAnsi="Trebuchet MS Bold" w:eastAsia="Trebuchet MS Bold"/>
          <w:sz w:val="24"/>
          <w:szCs w:val="24"/>
        </w:rPr>
      </w:pPr>
      <w:r>
        <w:rPr>
          <w:rFonts w:ascii="Trebuchet MS Bold" w:cs="Trebuchet MS Bold" w:hAnsi="Trebuchet MS Bold" w:eastAsia="Trebuchet MS Bold"/>
          <w:sz w:val="24"/>
          <w:szCs w:val="24"/>
          <w:rtl w:val="0"/>
        </w:rPr>
        <w:tab/>
        <w:t>1.</w:t>
      </w:r>
    </w:p>
    <w:p>
      <w:pPr>
        <w:pStyle w:val="Normal"/>
        <w:spacing w:after="0" w:line="240" w:lineRule="auto"/>
        <w:rPr>
          <w:sz w:val="16"/>
          <w:szCs w:val="16"/>
        </w:rPr>
      </w:pP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position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REPORTS  </w:t>
      </w:r>
    </w:p>
    <w:p>
      <w:pPr>
        <w:pStyle w:val="No Spacing"/>
        <w:numPr>
          <w:ilvl w:val="0"/>
          <w:numId w:val="9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Advisor</w:t>
      </w:r>
      <w:r>
        <w:rPr>
          <w:rFonts w:ascii="Calibri" w:cs="Calibri" w:hAnsi="Calibri" w:eastAsia="Calibri" w:hint="default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s Report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10"/>
          <w:szCs w:val="10"/>
        </w:rPr>
      </w:pPr>
    </w:p>
    <w:p>
      <w:pPr>
        <w:pStyle w:val="No Spacing"/>
        <w:numPr>
          <w:ilvl w:val="0"/>
          <w:numId w:val="9"/>
        </w:numPr>
        <w:tabs>
          <w:tab w:val="num" w:pos="1050"/>
          <w:tab w:val="left" w:pos="1080"/>
        </w:tabs>
        <w:ind w:left="1050" w:hanging="330"/>
        <w:rPr>
          <w:rFonts w:ascii="Calibri" w:cs="Calibri" w:hAnsi="Calibri" w:eastAsia="Calibri"/>
          <w:b w:val="1"/>
          <w:bCs w:val="1"/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Executive Officer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’</w:t>
      </w: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s Report(s)</w:t>
      </w:r>
      <w:r>
        <w:rPr>
          <w:rFonts w:ascii="Trebuchet MS"/>
          <w:sz w:val="24"/>
          <w:szCs w:val="24"/>
          <w:rtl w:val="0"/>
          <w:lang w:val="en-US"/>
        </w:rPr>
        <w:t xml:space="preserve"> </w:t>
      </w:r>
    </w:p>
    <w:p>
      <w:pPr>
        <w:pStyle w:val="No Spacing"/>
        <w:ind w:left="720" w:firstLine="0"/>
        <w:rPr>
          <w:sz w:val="10"/>
          <w:szCs w:val="10"/>
        </w:rPr>
      </w:pPr>
    </w:p>
    <w:p>
      <w:pPr>
        <w:pStyle w:val="No Spacing"/>
        <w:numPr>
          <w:ilvl w:val="0"/>
          <w:numId w:val="9"/>
        </w:numPr>
        <w:tabs>
          <w:tab w:val="num" w:pos="1050"/>
          <w:tab w:val="left" w:pos="1080"/>
        </w:tabs>
        <w:bidi w:val="0"/>
        <w:ind w:left="105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Group Project/Member Report(s)</w:t>
      </w: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16"/>
          <w:szCs w:val="16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ACCEPTANCE of AGENDA/CHANGES to AGENDA </w:t>
      </w: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24"/>
          <w:szCs w:val="24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ACCEPTANCE of ACTION SUMMARY/MINUTES</w:t>
      </w:r>
    </w:p>
    <w:p>
      <w:pPr>
        <w:pStyle w:val="No Spacing"/>
        <w:numPr>
          <w:ilvl w:val="0"/>
          <w:numId w:val="12"/>
        </w:numPr>
        <w:tabs>
          <w:tab w:val="num" w:pos="330"/>
          <w:tab w:val="left" w:pos="360"/>
        </w:tabs>
        <w:bidi w:val="0"/>
        <w:ind w:left="330" w:right="0" w:hanging="330"/>
        <w:jc w:val="left"/>
        <w:rPr>
          <w:rFonts w:ascii="Trebuchet MS Bold" w:cs="Trebuchet MS Bold" w:hAnsi="Trebuchet MS Bold" w:eastAsia="Trebuchet MS Bold"/>
          <w:b w:val="1"/>
          <w:bCs w:val="1"/>
          <w:position w:val="0"/>
          <w:sz w:val="24"/>
          <w:szCs w:val="24"/>
          <w:u w:val="single"/>
          <w:rtl w:val="0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 xml:space="preserve">Approval of our Action Summary/Minutes from </w:t>
      </w:r>
      <w:r>
        <w:rPr>
          <w:rFonts w:ascii="Trebuchet MS Bold"/>
          <w:sz w:val="24"/>
          <w:szCs w:val="24"/>
          <w:u w:val="single"/>
          <w:shd w:val="clear" w:color="auto" w:fill="c0c0c0"/>
          <w:rtl w:val="0"/>
          <w:lang w:val="en-US"/>
        </w:rPr>
        <w:t>11-17-14 and 11-12-14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Gonzalez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Fox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Motion to approve minutes from Monday 11-17-14 and 11-12-14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Consent</w:t>
      </w: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ACTION ITEMS</w:t>
      </w:r>
      <w:r>
        <w:rPr>
          <w:rFonts w:ascii="Trebuchet MS"/>
          <w:sz w:val="24"/>
          <w:szCs w:val="24"/>
          <w:rtl w:val="0"/>
          <w:lang w:val="en-US"/>
        </w:rPr>
        <w:t xml:space="preserve">  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</w:rPr>
      </w:pPr>
      <w:r>
        <w:rPr>
          <w:rFonts w:ascii="Trebuchet MS"/>
          <w:b w:val="1"/>
          <w:bCs w:val="1"/>
          <w:sz w:val="24"/>
          <w:szCs w:val="24"/>
          <w:u w:val="single"/>
          <w:rtl w:val="0"/>
          <w:lang w:val="en-US"/>
        </w:rPr>
        <w:t>F-1 Old Business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F-2 New Business</w:t>
      </w:r>
    </w:p>
    <w:p>
      <w:pPr>
        <w:pStyle w:val="No Spacing"/>
        <w:numPr>
          <w:ilvl w:val="0"/>
          <w:numId w:val="15"/>
        </w:numPr>
        <w:tabs>
          <w:tab w:val="num" w:pos="690"/>
          <w:tab w:val="left" w:pos="720"/>
        </w:tabs>
        <w:bidi w:val="0"/>
        <w:ind w:left="690" w:right="0" w:hanging="330"/>
        <w:jc w:val="left"/>
        <w:rPr>
          <w:rFonts w:ascii="Trebuchet MS Bold" w:cs="Trebuchet MS Bold" w:hAnsi="Trebuchet MS Bold" w:eastAsia="Trebuchet MS Bold"/>
          <w:position w:val="0"/>
          <w:sz w:val="24"/>
          <w:szCs w:val="24"/>
          <w:rtl w:val="0"/>
        </w:rPr>
      </w:pP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Gonzalez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Nava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 xml:space="preserve">Motion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to establish new Declaration of Candidacy due date on Friday of Week 7 of Winter Quarter, rather than beginning of procedure.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Consent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Additional approval required: 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N</w:t>
      </w:r>
      <w:r>
        <w:rPr>
          <w:rFonts w:ascii="Calibri" w:cs="Calibri" w:hAnsi="Calibri" w:eastAsia="Calibri"/>
          <w:i w:val="1"/>
          <w:iCs w:val="1"/>
          <w:sz w:val="24"/>
          <w:szCs w:val="24"/>
          <w:shd w:val="clear" w:color="auto" w:fill="c0c0c0"/>
          <w:rtl w:val="0"/>
          <w:lang w:val="en-US"/>
        </w:rPr>
        <w:t>/A</w:t>
      </w: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position w:val="0"/>
          <w:sz w:val="24"/>
          <w:szCs w:val="24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 xml:space="preserve">DISCUSSION ITEMS 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G-1.</w:t>
      </w: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</w:rPr>
        <w:tab/>
      </w:r>
      <w:r>
        <w:rPr>
          <w:rFonts w:ascii="Trebuchet MS Bold"/>
          <w:sz w:val="24"/>
          <w:szCs w:val="24"/>
          <w:u w:val="single"/>
          <w:shd w:val="clear" w:color="auto" w:fill="c0c0c0"/>
          <w:rtl w:val="0"/>
          <w:lang w:val="en-US"/>
        </w:rPr>
        <w:t>A Bill to Further Transparency in the Elections Code</w:t>
      </w:r>
    </w:p>
    <w:p>
      <w:pPr>
        <w:pStyle w:val="No Spacing"/>
        <w:shd w:val="clear" w:color="auto" w:fill="dbe5f1"/>
        <w:ind w:left="720" w:firstLine="0"/>
        <w:rPr>
          <w:sz w:val="24"/>
          <w:szCs w:val="24"/>
          <w:shd w:val="clear" w:color="auto" w:fill="c0c0c0"/>
          <w:rtl w:val="0"/>
        </w:rPr>
      </w:pP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Senator Lee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>’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 xml:space="preserve">s bill seems unnecessary to 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t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>he committee.  Undue burden on campaign treasurers who already submitting financial records regularly.  Independent candidates who are their own treasurers will be especially burdened.</w:t>
      </w:r>
    </w:p>
    <w:p>
      <w:pPr>
        <w:pStyle w:val="No Spacing"/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G-2.</w:t>
        <w:tab/>
        <w:t>Amendment to Declaration of Candidacy Procedure in Elections Code</w:t>
      </w:r>
      <w:r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  <w:shd w:val="clear" w:color="auto" w:fill="c0c0c0"/>
        </w:rPr>
        <w:br w:type="textWrapping"/>
      </w:r>
      <w:r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  <w:rtl w:val="0"/>
        </w:rPr>
        <w:tab/>
        <w:t>Beginning period on a Friday seemed unreasonable to the Committee.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G-3.</w:t>
        <w:tab/>
        <w:t>Advertisement of Fee Intent</w:t>
      </w:r>
    </w:p>
    <w:p>
      <w:pPr>
        <w:pStyle w:val="No Spacing"/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</w:rPr>
      </w:pPr>
      <w:r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  <w:rtl w:val="0"/>
        </w:rPr>
        <w:tab/>
        <w:t xml:space="preserve">Fee intent deadline will be advertised by the Committee on social media and </w:t>
        <w:tab/>
        <w:tab/>
        <w:t>traditional methods.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G-4</w:t>
        <w:tab/>
        <w:t>Residence Hall Info Sessions (Week 1 Winter Quarter)</w:t>
      </w:r>
    </w:p>
    <w:p>
      <w:pPr>
        <w:pStyle w:val="No Spacing"/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</w:rPr>
      </w:pPr>
      <w:r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  <w:rtl w:val="0"/>
        </w:rPr>
        <w:tab/>
        <w:t xml:space="preserve">Residence Hall Association meetings will be attended to encourage and inform </w:t>
        <w:tab/>
        <w:tab/>
        <w:t>RHA members to run.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G-5</w:t>
        <w:tab/>
        <w:t>Swag purchases for the election</w:t>
      </w:r>
    </w:p>
    <w:p>
      <w:pPr>
        <w:pStyle w:val="No Spacing"/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</w:rPr>
      </w:pPr>
      <w:r>
        <w:rPr>
          <w:rFonts w:ascii="Trebuchet MS" w:cs="Trebuchet MS" w:hAnsi="Trebuchet MS" w:eastAsia="Trebuchet MS"/>
          <w:b w:val="0"/>
          <w:bCs w:val="0"/>
          <w:sz w:val="24"/>
          <w:szCs w:val="24"/>
          <w:u w:val="none"/>
          <w:shd w:val="clear" w:color="auto" w:fill="c0c0c0"/>
          <w:rtl w:val="0"/>
        </w:rPr>
        <w:tab/>
        <w:t xml:space="preserve">Gerardo Gonzalez will be in charge of swag (t-shirt, buttons, sunglasses) </w:t>
        <w:tab/>
        <w:tab/>
        <w:tab/>
        <w:t xml:space="preserve">purchases.  Various committees will be represented with swag.  Different </w:t>
        <w:tab/>
        <w:tab/>
        <w:t>graphics will be used for this Spring election.</w:t>
      </w:r>
    </w:p>
    <w:p>
      <w:pPr>
        <w:pStyle w:val="No Spacing"/>
        <w:rPr>
          <w:rFonts w:ascii="Trebuchet MS" w:cs="Trebuchet MS" w:hAnsi="Trebuchet MS" w:eastAsia="Trebuchet MS"/>
          <w:b w:val="1"/>
          <w:bCs w:val="1"/>
          <w:sz w:val="24"/>
          <w:szCs w:val="24"/>
          <w:u w:val="single"/>
          <w:shd w:val="clear" w:color="auto" w:fill="c0c0c0"/>
        </w:rPr>
      </w:pPr>
      <w:r>
        <w:rPr>
          <w:rFonts w:ascii="Trebuchet MS"/>
          <w:b w:val="1"/>
          <w:bCs w:val="1"/>
          <w:sz w:val="24"/>
          <w:szCs w:val="24"/>
          <w:u w:val="single"/>
          <w:shd w:val="clear" w:color="auto" w:fill="c0c0c0"/>
          <w:rtl w:val="0"/>
          <w:lang w:val="en-US"/>
        </w:rPr>
        <w:t>G-6</w:t>
        <w:tab/>
        <w:t>Revisit constituency issue with voting software</w:t>
      </w:r>
    </w:p>
    <w:p>
      <w:pPr>
        <w:pStyle w:val="No Spacing"/>
        <w:rPr>
          <w:rFonts w:ascii="Trebuchet MS" w:cs="Trebuchet MS" w:hAnsi="Trebuchet MS" w:eastAsia="Trebuchet MS"/>
          <w:sz w:val="24"/>
          <w:szCs w:val="24"/>
        </w:rPr>
      </w:pPr>
      <w:r>
        <w:rPr>
          <w:rFonts w:ascii="Trebuchet MS" w:cs="Trebuchet MS" w:hAnsi="Trebuchet MS" w:eastAsia="Trebuchet MS"/>
          <w:sz w:val="24"/>
          <w:szCs w:val="24"/>
          <w:shd w:val="clear" w:color="auto" w:fill="c0c0c0"/>
          <w:rtl w:val="0"/>
        </w:rPr>
        <w:tab/>
        <w:t xml:space="preserve">Residency difficult to establish with current system.  On campus students may </w:t>
        <w:tab/>
        <w:tab/>
        <w:t>not know they</w:t>
      </w:r>
      <w:r>
        <w:rPr>
          <w:rFonts w:hAnsi="Trebuchet MS" w:hint="default"/>
          <w:sz w:val="24"/>
          <w:szCs w:val="24"/>
          <w:shd w:val="clear" w:color="auto" w:fill="c0c0c0"/>
          <w:rtl w:val="0"/>
          <w:lang w:val="en-US"/>
        </w:rPr>
        <w:t>’</w:t>
      </w:r>
      <w:r>
        <w:rPr>
          <w:rFonts w:ascii="Trebuchet MS"/>
          <w:sz w:val="24"/>
          <w:szCs w:val="24"/>
          <w:shd w:val="clear" w:color="auto" w:fill="c0c0c0"/>
          <w:rtl w:val="0"/>
          <w:lang w:val="en-US"/>
        </w:rPr>
        <w:t xml:space="preserve">re address, off campus may be moving.  Claire Fox suggests </w:t>
        <w:tab/>
        <w:tab/>
        <w:t xml:space="preserve">receiving a list of on-campus residents from Housing to direct them how to vote </w:t>
        <w:tab/>
        <w:t>for campus-related ballots.</w:t>
      </w:r>
    </w:p>
    <w:p>
      <w:pPr>
        <w:pStyle w:val="No Spacing"/>
        <w:numPr>
          <w:ilvl w:val="0"/>
          <w:numId w:val="6"/>
        </w:numPr>
        <w:tabs>
          <w:tab w:val="num" w:pos="330"/>
          <w:tab w:val="left" w:pos="360"/>
        </w:tabs>
        <w:ind w:left="330" w:hanging="330"/>
        <w:rPr>
          <w:rFonts w:ascii="Calibri" w:cs="Calibri" w:hAnsi="Calibri" w:eastAsia="Calibri"/>
          <w:b w:val="1"/>
          <w:bCs w:val="1"/>
          <w:position w:val="0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rtl w:val="0"/>
          <w:lang w:val="en-US"/>
        </w:rPr>
        <w:t>REMARKS</w:t>
      </w: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</w:p>
    <w:p>
      <w:pPr>
        <w:pStyle w:val="No Spacing"/>
        <w:rPr>
          <w:rFonts w:ascii="Calibri" w:cs="Calibri" w:hAnsi="Calibri" w:eastAsia="Calibri"/>
          <w:b w:val="1"/>
          <w:bCs w:val="1"/>
          <w:sz w:val="24"/>
          <w:szCs w:val="24"/>
          <w:u w:val="single"/>
        </w:rPr>
      </w:pPr>
      <w:r>
        <w:rPr>
          <w:rFonts w:ascii="Calibri" w:cs="Calibri" w:hAnsi="Calibri" w:eastAsia="Calibri"/>
          <w:b w:val="1"/>
          <w:bCs w:val="1"/>
          <w:sz w:val="24"/>
          <w:szCs w:val="24"/>
          <w:u w:val="single"/>
          <w:rtl w:val="0"/>
          <w:lang w:val="en-US"/>
        </w:rPr>
        <w:t>ADJOURNMENT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MOTION/SECOND to ADJOURN: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Muro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/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Nava</w:t>
      </w:r>
    </w:p>
    <w:p>
      <w:pPr>
        <w:pStyle w:val="No Spacing"/>
        <w:shd w:val="clear" w:color="auto" w:fill="dbe5f1"/>
        <w:ind w:left="720" w:firstLine="0"/>
        <w:rPr>
          <w:rFonts w:ascii="Calibri" w:cs="Calibri" w:hAnsi="Calibri" w:eastAsia="Calibri"/>
          <w:i w:val="1"/>
          <w:iCs w:val="1"/>
          <w:sz w:val="24"/>
          <w:szCs w:val="24"/>
        </w:rPr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ACTION: Vote: </w:t>
      </w: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>Consent</w:t>
      </w:r>
    </w:p>
    <w:p>
      <w:pPr>
        <w:pStyle w:val="No Spacing"/>
        <w:shd w:val="clear" w:color="auto" w:fill="dbe5f1"/>
        <w:ind w:left="720" w:firstLine="0"/>
      </w:pPr>
      <w:r>
        <w:rPr>
          <w:rFonts w:ascii="Calibri" w:cs="Calibri" w:hAnsi="Calibri" w:eastAsia="Calibri"/>
          <w:i w:val="1"/>
          <w:iCs w:val="1"/>
          <w:sz w:val="24"/>
          <w:szCs w:val="24"/>
          <w:rtl w:val="0"/>
          <w:lang w:val="en-US"/>
        </w:rPr>
        <w:t xml:space="preserve">Vote Taken: </w:t>
      </w:r>
      <w:r>
        <w:rPr>
          <w:rFonts w:ascii="Trebuchet MS"/>
          <w:i w:val="1"/>
          <w:iCs w:val="1"/>
          <w:sz w:val="24"/>
          <w:szCs w:val="24"/>
          <w:shd w:val="clear" w:color="auto" w:fill="c0c0c0"/>
          <w:rtl w:val="0"/>
          <w:lang w:val="en-US"/>
        </w:rPr>
        <w:t>5:36</w:t>
      </w:r>
    </w:p>
    <w:sectPr>
      <w:headerReference w:type="default" r:id="rId5"/>
      <w:footerReference w:type="default" r:id="rId6"/>
      <w:pgSz w:w="12240" w:h="15840" w:orient="portrait"/>
      <w:pgMar w:top="1170" w:right="1440" w:bottom="81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">
    <w:charset w:val="00"/>
    <w:family w:val="roman"/>
    <w:pitch w:val="default"/>
  </w:font>
  <w:font w:name="Calibri">
    <w:charset w:val="00"/>
    <w:family w:val="roman"/>
    <w:pitch w:val="default"/>
  </w:font>
  <w:font w:name="Tahoma">
    <w:charset w:val="00"/>
    <w:family w:val="roman"/>
    <w:pitch w:val="default"/>
  </w:font>
  <w:font w:name="Cambria">
    <w:charset w:val="00"/>
    <w:family w:val="roman"/>
    <w:pitch w:val="default"/>
  </w:font>
  <w:font w:name="Trebuchet MS Bold">
    <w:charset w:val="00"/>
    <w:family w:val="roman"/>
    <w:pitch w:val="default"/>
  </w:font>
  <w:font w:name="Trebuchet M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Footer"/>
      <w:tabs>
        <w:tab w:val="right" w:pos="9340"/>
        <w:tab w:val="clear" w:pos="9360"/>
      </w:tabs>
      <w:jc w:val="right"/>
    </w:pPr>
    <w:r>
      <w:rPr>
        <w:rFonts w:ascii="Tahoma"/>
        <w:sz w:val="20"/>
        <w:szCs w:val="20"/>
        <w:rtl w:val="0"/>
      </w:rPr>
      <w:fldChar w:fldCharType="begin" w:fldLock="0"/>
    </w:r>
    <w:r>
      <w:rPr>
        <w:rFonts w:ascii="Tahoma"/>
        <w:sz w:val="20"/>
        <w:szCs w:val="20"/>
        <w:rtl w:val="0"/>
      </w:rPr>
      <w:t xml:space="preserve"> PAGE </w:t>
    </w:r>
    <w:r>
      <w:rPr>
        <w:rFonts w:ascii="Tahoma"/>
        <w:sz w:val="20"/>
        <w:szCs w:val="20"/>
        <w:rtl w:val="0"/>
      </w:rPr>
      <w:fldChar w:fldCharType="separate" w:fldLock="0"/>
    </w:r>
    <w:r>
      <w:rPr>
        <w:rFonts w:ascii="Tahoma"/>
        <w:sz w:val="20"/>
        <w:szCs w:val="20"/>
        <w:rtl w:val="0"/>
      </w:rPr>
      <w:t>2</w:t>
    </w:r>
    <w:r>
      <w:rPr>
        <w:rFonts w:ascii="Tahoma"/>
        <w:sz w:val="20"/>
        <w:szCs w:val="20"/>
        <w:rtl w:val="0"/>
      </w:rPr>
      <w:fldChar w:fldCharType="end" w:fldLock="0"/>
    </w:r>
    <w:r>
      <w:rPr>
        <w:rFonts w:ascii="Tahoma"/>
        <w:sz w:val="20"/>
        <w:szCs w:val="20"/>
        <w:rtl w:val="0"/>
        <w:lang w:val="en-US"/>
      </w:rPr>
      <w:t xml:space="preserve"> | </w:t>
    </w:r>
    <w:r>
      <w:rPr>
        <w:rFonts w:ascii="Tahoma"/>
        <w:color w:val="808080"/>
        <w:spacing w:val="60"/>
        <w:sz w:val="20"/>
        <w:szCs w:val="20"/>
        <w:u w:color="808080"/>
        <w:rtl w:val="0"/>
        <w:lang w:val="en-US"/>
      </w:rPr>
      <w:t>Page</w:t>
    </w:r>
    <w:r>
      <w:rPr>
        <w:rFonts w:ascii="Tahoma" w:cs="Tahoma" w:hAnsi="Tahoma" w:eastAsia="Tahoma"/>
        <w:sz w:val="20"/>
        <w:szCs w:val="20"/>
      </w:rPr>
    </w:r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mc:Ignorable="w14">
  <w:p>
    <w:pPr>
      <w:pStyle w:val="Header &amp; Footer"/>
      <w:bidi w:val="0"/>
    </w:pPr>
    <w:r/>
  </w:p>
</w:hdr>
</file>

<file path=word/numbering.xml><?xml version="1.0" encoding="utf-8"?>
<w:numbering xmlns:w="http://schemas.openxmlformats.org/wordprocessingml/2006/main" xmlns:wp="http://schemas.openxmlformats.org/drawingml/2006/wordprocessingDrawing" xmlns:w14="http://schemas.microsoft.com/office/word/2010/wordml" xmlns:r="http://schemas.openxmlformats.org/officeDocument/2006/relationships" xmlns:v="urn:schemas-microsoft-com:vml" xmlns:o="urn:schemas-microsoft-com:office:office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1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2">
    <w:multiLevelType w:val="multilevel"/>
    <w:styleLink w:val="List 0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 Bold" w:cs="Trebuchet MS Bold" w:hAnsi="Trebuchet MS Bold" w:eastAsia="Trebuchet MS Bold"/>
        <w:b w:val="1"/>
        <w:bCs w:val="1"/>
        <w:position w:val="0"/>
        <w:sz w:val="16"/>
        <w:szCs w:val="16"/>
      </w:rPr>
    </w:lvl>
    <w:lvl w:ilvl="1">
      <w:start w:val="1"/>
      <w:numFmt w:val="lowerLetter"/>
      <w:suff w:val="tab"/>
      <w:lvlText w:val="%2."/>
      <w:lvlJc w:val="left"/>
      <w:pPr>
        <w:tabs>
          <w:tab w:val="num" w:pos="1800"/>
          <w:tab w:val="clear" w:pos="0"/>
        </w:tabs>
        <w:ind w:left="18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520"/>
          <w:tab w:val="clear" w:pos="0"/>
        </w:tabs>
        <w:ind w:left="25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960"/>
          <w:tab w:val="clear" w:pos="0"/>
        </w:tabs>
        <w:ind w:left="39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680"/>
          <w:tab w:val="clear" w:pos="0"/>
        </w:tabs>
        <w:ind w:left="46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6120"/>
          <w:tab w:val="clear" w:pos="0"/>
        </w:tabs>
        <w:ind w:left="61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840"/>
          <w:tab w:val="clear" w:pos="0"/>
        </w:tabs>
        <w:ind w:left="68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3">
    <w:multiLevelType w:val="multilevel"/>
    <w:lvl w:ilvl="0">
      <w:start w:val="1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</w:abstractNum>
  <w:abstractNum w:abstractNumId="4">
    <w:multiLevelType w:val="multilevel"/>
    <w:lvl w:ilvl="0">
      <w:start w:val="1"/>
      <w:numFmt w:val="upp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5">
    <w:multiLevelType w:val="multilevel"/>
    <w:styleLink w:val="List 1"/>
    <w:lvl w:ilvl="0">
      <w:start w:val="3"/>
      <w:numFmt w:val="upperLetter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1">
      <w:start w:val="1"/>
      <w:numFmt w:val="lowerLetter"/>
      <w:suff w:val="tab"/>
      <w:lvlText w:val="%2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2">
      <w:start w:val="1"/>
      <w:numFmt w:val="lowerRoman"/>
      <w:suff w:val="tab"/>
      <w:lvlText w:val="%3."/>
      <w:lvlJc w:val="left"/>
      <w:pPr>
        <w:tabs>
          <w:tab w:val="num" w:pos="1800"/>
          <w:tab w:val="clear" w:pos="0"/>
        </w:tabs>
        <w:ind w:left="18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3">
      <w:start w:val="1"/>
      <w:numFmt w:val="decimal"/>
      <w:suff w:val="tab"/>
      <w:lvlText w:val="%4."/>
      <w:lvlJc w:val="left"/>
      <w:pPr>
        <w:tabs>
          <w:tab w:val="num" w:pos="2520"/>
          <w:tab w:val="clear" w:pos="0"/>
        </w:tabs>
        <w:ind w:left="25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4">
      <w:start w:val="1"/>
      <w:numFmt w:val="lowerLetter"/>
      <w:suff w:val="tab"/>
      <w:lvlText w:val="%5."/>
      <w:lvlJc w:val="left"/>
      <w:pPr>
        <w:tabs>
          <w:tab w:val="num" w:pos="3240"/>
          <w:tab w:val="clear" w:pos="0"/>
        </w:tabs>
        <w:ind w:left="32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5">
      <w:start w:val="1"/>
      <w:numFmt w:val="lowerRoman"/>
      <w:suff w:val="tab"/>
      <w:lvlText w:val="%6."/>
      <w:lvlJc w:val="left"/>
      <w:pPr>
        <w:tabs>
          <w:tab w:val="num" w:pos="3960"/>
          <w:tab w:val="clear" w:pos="0"/>
        </w:tabs>
        <w:ind w:left="39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6">
      <w:start w:val="1"/>
      <w:numFmt w:val="decimal"/>
      <w:suff w:val="tab"/>
      <w:lvlText w:val="%7."/>
      <w:lvlJc w:val="left"/>
      <w:pPr>
        <w:tabs>
          <w:tab w:val="num" w:pos="4680"/>
          <w:tab w:val="clear" w:pos="0"/>
        </w:tabs>
        <w:ind w:left="46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7">
      <w:start w:val="1"/>
      <w:numFmt w:val="lowerLetter"/>
      <w:suff w:val="tab"/>
      <w:lvlText w:val="%8."/>
      <w:lvlJc w:val="left"/>
      <w:pPr>
        <w:tabs>
          <w:tab w:val="num" w:pos="5400"/>
          <w:tab w:val="clear" w:pos="0"/>
        </w:tabs>
        <w:ind w:left="54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  <w:lvl w:ilvl="8">
      <w:start w:val="1"/>
      <w:numFmt w:val="lowerRoman"/>
      <w:suff w:val="tab"/>
      <w:lvlText w:val="%9."/>
      <w:lvlJc w:val="left"/>
      <w:pPr>
        <w:tabs>
          <w:tab w:val="num" w:pos="6120"/>
          <w:tab w:val="clear" w:pos="0"/>
        </w:tabs>
        <w:ind w:left="61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rtl w:val="0"/>
      </w:rPr>
    </w:lvl>
  </w:abstractNum>
  <w:abstractNum w:abstractNumId="6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7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8">
    <w:multiLevelType w:val="multilevel"/>
    <w:styleLink w:val="List 2"/>
    <w:lvl w:ilvl="0">
      <w:start w:val="1"/>
      <w:numFmt w:val="decimal"/>
      <w:suff w:val="tab"/>
      <w:lvlText w:val="%1."/>
      <w:lvlJc w:val="left"/>
      <w:pPr>
        <w:tabs>
          <w:tab w:val="num" w:pos="1080"/>
          <w:tab w:val="clear" w:pos="0"/>
        </w:tabs>
        <w:ind w:left="1080" w:hanging="360"/>
      </w:pPr>
      <w:rPr>
        <w:rFonts w:ascii="Trebuchet MS Bold" w:cs="Trebuchet MS Bold" w:hAnsi="Trebuchet MS Bold" w:eastAsia="Trebuchet MS Bold"/>
        <w:b w:val="1"/>
        <w:bCs w:val="1"/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</w:rPr>
    </w:lvl>
  </w:abstractNum>
  <w:abstractNum w:abstractNumId="9"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  <w:tab w:val="clear" w:pos="0"/>
        </w:tabs>
        <w:ind w:left="14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  <w:tab w:val="clear" w:pos="0"/>
        </w:tabs>
        <w:ind w:left="21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4">
      <w:start w:val="1"/>
      <w:numFmt w:val="lowerLetter"/>
      <w:suff w:val="tab"/>
      <w:lvlText w:val="%5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5">
      <w:start w:val="1"/>
      <w:numFmt w:val="lowerRoman"/>
      <w:suff w:val="tab"/>
      <w:lvlText w:val="%6."/>
      <w:lvlJc w:val="left"/>
      <w:pPr>
        <w:tabs>
          <w:tab w:val="num" w:pos="3600"/>
          <w:tab w:val="clear" w:pos="0"/>
        </w:tabs>
        <w:ind w:left="36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6">
      <w:start w:val="1"/>
      <w:numFmt w:val="decimal"/>
      <w:suff w:val="tab"/>
      <w:lvlText w:val="%7."/>
      <w:lvlJc w:val="left"/>
      <w:pPr>
        <w:tabs>
          <w:tab w:val="num" w:pos="4320"/>
          <w:tab w:val="clear" w:pos="0"/>
        </w:tabs>
        <w:ind w:left="43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7">
      <w:start w:val="1"/>
      <w:numFmt w:val="lowerLetter"/>
      <w:suff w:val="tab"/>
      <w:lvlText w:val="%8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8">
      <w:start w:val="1"/>
      <w:numFmt w:val="lowerRoman"/>
      <w:suff w:val="tab"/>
      <w:lvlText w:val="%9."/>
      <w:lvlJc w:val="left"/>
      <w:pPr>
        <w:tabs>
          <w:tab w:val="num" w:pos="5760"/>
          <w:tab w:val="clear" w:pos="0"/>
        </w:tabs>
        <w:ind w:left="57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</w:abstractNum>
  <w:abstractNum w:abstractNumId="10">
    <w:multiLevelType w:val="multilevel"/>
    <w:lvl w:ilvl="0">
      <w:start w:val="1"/>
      <w:numFmt w:val="decimal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1">
    <w:multiLevelType w:val="multilevel"/>
    <w:styleLink w:val="List 3"/>
    <w:lvl w:ilvl="0">
      <w:start w:val="1"/>
      <w:numFmt w:val="decimal"/>
      <w:suff w:val="tab"/>
      <w:lvlText w:val="%1."/>
      <w:lvlJc w:val="left"/>
      <w:pPr>
        <w:tabs>
          <w:tab w:val="num" w:pos="360"/>
          <w:tab w:val="clear" w:pos="0"/>
        </w:tabs>
        <w:ind w:left="360" w:hanging="360"/>
      </w:pPr>
      <w:rPr>
        <w:rFonts w:ascii="Trebuchet MS Bold" w:cs="Trebuchet MS Bold" w:hAnsi="Trebuchet MS Bold" w:eastAsia="Trebuchet MS Bold"/>
        <w:b w:val="1"/>
        <w:bCs w:val="1"/>
        <w:position w:val="0"/>
        <w:sz w:val="24"/>
        <w:szCs w:val="24"/>
        <w:u w:val="single"/>
      </w:rPr>
    </w:lvl>
    <w:lvl w:ilvl="1">
      <w:start w:val="1"/>
      <w:numFmt w:val="lowerLetter"/>
      <w:suff w:val="tab"/>
      <w:lvlText w:val="%2."/>
      <w:lvlJc w:val="left"/>
      <w:pPr>
        <w:tabs>
          <w:tab w:val="num" w:pos="720"/>
          <w:tab w:val="clear" w:pos="0"/>
        </w:tabs>
        <w:ind w:left="7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2">
      <w:start w:val="1"/>
      <w:numFmt w:val="lowerRoman"/>
      <w:suff w:val="tab"/>
      <w:lvlText w:val="%3."/>
      <w:lvlJc w:val="left"/>
      <w:pPr>
        <w:tabs>
          <w:tab w:val="num" w:pos="1440"/>
          <w:tab w:val="clear" w:pos="0"/>
        </w:tabs>
        <w:ind w:left="144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3">
      <w:start w:val="1"/>
      <w:numFmt w:val="decimal"/>
      <w:suff w:val="tab"/>
      <w:lvlText w:val="%4."/>
      <w:lvlJc w:val="left"/>
      <w:pPr>
        <w:tabs>
          <w:tab w:val="num" w:pos="2160"/>
          <w:tab w:val="clear" w:pos="0"/>
        </w:tabs>
        <w:ind w:left="216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4">
      <w:start w:val="1"/>
      <w:numFmt w:val="lowerLetter"/>
      <w:suff w:val="tab"/>
      <w:lvlText w:val="%5."/>
      <w:lvlJc w:val="left"/>
      <w:pPr>
        <w:tabs>
          <w:tab w:val="num" w:pos="2880"/>
          <w:tab w:val="clear" w:pos="0"/>
        </w:tabs>
        <w:ind w:left="288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5">
      <w:start w:val="1"/>
      <w:numFmt w:val="lowerRoman"/>
      <w:suff w:val="tab"/>
      <w:lvlText w:val="%6."/>
      <w:lvlJc w:val="left"/>
      <w:pPr>
        <w:tabs>
          <w:tab w:val="num" w:pos="3600"/>
          <w:tab w:val="clear" w:pos="0"/>
        </w:tabs>
        <w:ind w:left="360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6">
      <w:start w:val="1"/>
      <w:numFmt w:val="decimal"/>
      <w:suff w:val="tab"/>
      <w:lvlText w:val="%7."/>
      <w:lvlJc w:val="left"/>
      <w:pPr>
        <w:tabs>
          <w:tab w:val="num" w:pos="4320"/>
          <w:tab w:val="clear" w:pos="0"/>
        </w:tabs>
        <w:ind w:left="432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7">
      <w:start w:val="1"/>
      <w:numFmt w:val="lowerLetter"/>
      <w:suff w:val="tab"/>
      <w:lvlText w:val="%8."/>
      <w:lvlJc w:val="left"/>
      <w:pPr>
        <w:tabs>
          <w:tab w:val="num" w:pos="5040"/>
          <w:tab w:val="clear" w:pos="0"/>
        </w:tabs>
        <w:ind w:left="5040" w:hanging="360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  <w:lvl w:ilvl="8">
      <w:start w:val="1"/>
      <w:numFmt w:val="lowerRoman"/>
      <w:suff w:val="tab"/>
      <w:lvlText w:val="%9."/>
      <w:lvlJc w:val="left"/>
      <w:pPr>
        <w:tabs>
          <w:tab w:val="num" w:pos="5760"/>
          <w:tab w:val="clear" w:pos="0"/>
        </w:tabs>
        <w:ind w:left="5760" w:hanging="296"/>
      </w:pPr>
      <w:rPr>
        <w:rFonts w:ascii="Calibri" w:cs="Calibri" w:hAnsi="Calibri" w:eastAsia="Calibri"/>
        <w:b w:val="1"/>
        <w:bCs w:val="1"/>
        <w:position w:val="0"/>
        <w:sz w:val="24"/>
        <w:szCs w:val="24"/>
        <w:u w:val="single"/>
      </w:rPr>
    </w:lvl>
  </w:abstractNum>
  <w:abstractNum w:abstractNumId="12">
    <w:multiLevelType w:val="multilevel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</w:rPr>
    </w:lvl>
  </w:abstractNum>
  <w:abstractNum w:abstractNumId="13">
    <w:multiLevelType w:val="multilevel"/>
    <w:lvl w:ilvl="0">
      <w:start w:val="1"/>
      <w:numFmt w:val="lowerLetter"/>
      <w:suff w:val="tab"/>
      <w:lvlText w:val="%1."/>
      <w:lvlJc w:val="left"/>
      <w:pPr/>
      <w:rPr>
        <w:position w:val="0"/>
      </w:rPr>
    </w:lvl>
    <w:lvl w:ilvl="1">
      <w:start w:val="1"/>
      <w:numFmt w:val="lowerLetter"/>
      <w:suff w:val="tab"/>
      <w:lvlText w:val="%2."/>
      <w:lvlJc w:val="left"/>
      <w:pPr/>
      <w:rPr>
        <w:position w:val="0"/>
      </w:rPr>
    </w:lvl>
    <w:lvl w:ilvl="2">
      <w:start w:val="1"/>
      <w:numFmt w:val="lowerRoman"/>
      <w:suff w:val="tab"/>
      <w:lvlText w:val="%3."/>
      <w:lvlJc w:val="left"/>
      <w:pPr/>
      <w:rPr>
        <w:position w:val="0"/>
      </w:rPr>
    </w:lvl>
    <w:lvl w:ilvl="3">
      <w:start w:val="1"/>
      <w:numFmt w:val="decimal"/>
      <w:suff w:val="tab"/>
      <w:lvlText w:val="%4."/>
      <w:lvlJc w:val="left"/>
      <w:pPr/>
      <w:rPr>
        <w:position w:val="0"/>
      </w:rPr>
    </w:lvl>
    <w:lvl w:ilvl="4">
      <w:start w:val="1"/>
      <w:numFmt w:val="lowerLetter"/>
      <w:suff w:val="tab"/>
      <w:lvlText w:val="%5."/>
      <w:lvlJc w:val="left"/>
      <w:pPr/>
      <w:rPr>
        <w:position w:val="0"/>
      </w:rPr>
    </w:lvl>
    <w:lvl w:ilvl="5">
      <w:start w:val="1"/>
      <w:numFmt w:val="lowerRoman"/>
      <w:suff w:val="tab"/>
      <w:lvlText w:val="%6."/>
      <w:lvlJc w:val="left"/>
      <w:pPr/>
      <w:rPr>
        <w:position w:val="0"/>
      </w:rPr>
    </w:lvl>
    <w:lvl w:ilvl="6">
      <w:start w:val="1"/>
      <w:numFmt w:val="decimal"/>
      <w:suff w:val="tab"/>
      <w:lvlText w:val="%7."/>
      <w:lvlJc w:val="left"/>
      <w:pPr/>
      <w:rPr>
        <w:position w:val="0"/>
      </w:rPr>
    </w:lvl>
    <w:lvl w:ilvl="7">
      <w:start w:val="1"/>
      <w:numFmt w:val="lowerLetter"/>
      <w:suff w:val="tab"/>
      <w:lvlText w:val="%8."/>
      <w:lvlJc w:val="left"/>
      <w:pPr/>
      <w:rPr>
        <w:position w:val="0"/>
      </w:rPr>
    </w:lvl>
    <w:lvl w:ilvl="8">
      <w:start w:val="1"/>
      <w:numFmt w:val="lowerRoman"/>
      <w:suff w:val="tab"/>
      <w:lvlText w:val="%9."/>
      <w:lvlJc w:val="left"/>
      <w:pPr/>
      <w:rPr>
        <w:position w:val="0"/>
      </w:rPr>
    </w:lvl>
  </w:abstractNum>
  <w:abstractNum w:abstractNumId="14">
    <w:multiLevelType w:val="multilevel"/>
    <w:styleLink w:val="List 4"/>
    <w:lvl w:ilvl="0">
      <w:start w:val="1"/>
      <w:numFmt w:val="lowerLetter"/>
      <w:suff w:val="tab"/>
      <w:lvlText w:val="%1."/>
      <w:lvlJc w:val="left"/>
      <w:pPr>
        <w:tabs>
          <w:tab w:val="num" w:pos="720"/>
          <w:tab w:val="clear" w:pos="0"/>
        </w:tabs>
        <w:ind w:left="720" w:hanging="360"/>
      </w:pPr>
      <w:rPr>
        <w:position w:val="0"/>
        <w:sz w:val="24"/>
        <w:szCs w:val="24"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  <w:tab w:val="clear" w:pos="0"/>
        </w:tabs>
        <w:ind w:left="1440" w:hanging="360"/>
      </w:pPr>
      <w:rPr>
        <w:position w:val="0"/>
        <w:sz w:val="24"/>
        <w:szCs w:val="24"/>
      </w:rPr>
    </w:lvl>
    <w:lvl w:ilvl="2">
      <w:start w:val="1"/>
      <w:numFmt w:val="lowerRoman"/>
      <w:suff w:val="tab"/>
      <w:lvlText w:val="%3."/>
      <w:lvlJc w:val="left"/>
      <w:pPr>
        <w:tabs>
          <w:tab w:val="num" w:pos="2160"/>
          <w:tab w:val="clear" w:pos="0"/>
        </w:tabs>
        <w:ind w:left="2160" w:hanging="296"/>
      </w:pPr>
      <w:rPr>
        <w:position w:val="0"/>
        <w:sz w:val="24"/>
        <w:szCs w:val="24"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  <w:tab w:val="clear" w:pos="0"/>
        </w:tabs>
        <w:ind w:left="2880" w:hanging="360"/>
      </w:pPr>
      <w:rPr>
        <w:position w:val="0"/>
        <w:sz w:val="24"/>
        <w:szCs w:val="24"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  <w:tab w:val="clear" w:pos="0"/>
        </w:tabs>
        <w:ind w:left="3600" w:hanging="360"/>
      </w:pPr>
      <w:rPr>
        <w:position w:val="0"/>
        <w:sz w:val="24"/>
        <w:szCs w:val="24"/>
      </w:rPr>
    </w:lvl>
    <w:lvl w:ilvl="5">
      <w:start w:val="1"/>
      <w:numFmt w:val="lowerRoman"/>
      <w:suff w:val="tab"/>
      <w:lvlText w:val="%6."/>
      <w:lvlJc w:val="left"/>
      <w:pPr>
        <w:tabs>
          <w:tab w:val="num" w:pos="4320"/>
          <w:tab w:val="clear" w:pos="0"/>
        </w:tabs>
        <w:ind w:left="4320" w:hanging="296"/>
      </w:pPr>
      <w:rPr>
        <w:position w:val="0"/>
        <w:sz w:val="24"/>
        <w:szCs w:val="24"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  <w:tab w:val="clear" w:pos="0"/>
        </w:tabs>
        <w:ind w:left="5040" w:hanging="360"/>
      </w:pPr>
      <w:rPr>
        <w:position w:val="0"/>
        <w:sz w:val="24"/>
        <w:szCs w:val="24"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  <w:tab w:val="clear" w:pos="0"/>
        </w:tabs>
        <w:ind w:left="5760" w:hanging="360"/>
      </w:pPr>
      <w:rPr>
        <w:position w:val="0"/>
        <w:sz w:val="24"/>
        <w:szCs w:val="24"/>
      </w:rPr>
    </w:lvl>
    <w:lvl w:ilvl="8">
      <w:start w:val="1"/>
      <w:numFmt w:val="lowerRoman"/>
      <w:suff w:val="tab"/>
      <w:lvlText w:val="%9."/>
      <w:lvlJc w:val="left"/>
      <w:pPr>
        <w:tabs>
          <w:tab w:val="num" w:pos="6480"/>
          <w:tab w:val="clear" w:pos="0"/>
        </w:tabs>
        <w:ind w:left="6480" w:hanging="296"/>
      </w:pPr>
      <w:rPr>
        <w:position w:val="0"/>
        <w:sz w:val="24"/>
        <w:szCs w:val="24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</w:numbering>
</file>

<file path=word/settings.xml><?xml version="1.0" encoding="utf-8"?>
<w:settings xmlns:w="http://schemas.openxmlformats.org/wordprocessingml/2006/main">
  <w:view w:val="print"/>
  <w:mirrorMargins w:val="0"/>
  <w:bordersDoNotSurroundHeader w:val="0"/>
  <w:bordersDoNotSurroundFooter w:val="0"/>
  <w:revisionView w:markup="1" w:comments="1" w:insDel="1" w:formatting="0"/>
  <w:defaultTabStop w:val="720"/>
  <w:autoHyphenation w:val="0"/>
  <w:evenAndOddHeaders w:val="0"/>
  <w:bookFoldPrinting w:val="0"/>
  <w:noLineBreaksAfter w:lang="" w:val="‘“(〔[{〈《「『【⦅〘〖«〝︵︷︹︻︽︿﹁﹃﹇﹙﹛﹝｢"/>
  <w:noLineBreaksBefore w:lang="" w:val="’”)〕]}〉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" w:cs="Arial Unicode MS" w:hAnsi="Arial Unicode MS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vertAlign w:val="baseline"/>
    </w:rPr>
  </w:style>
  <w:style w:type="paragraph" w:styleId="Footer">
    <w:name w:val="Footer"/>
    <w:next w:val="Footer"/>
    <w:pPr>
      <w:keepNext w:val="0"/>
      <w:keepLines w:val="0"/>
      <w:pageBreakBefore w:val="0"/>
      <w:widowControl w:val="1"/>
      <w:shd w:val="clear" w:color="auto" w:fill="auto"/>
      <w:tabs>
        <w:tab w:val="center" w:pos="4680"/>
        <w:tab w:val="right" w:pos="9360"/>
      </w:tabs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paragraph" w:styleId="Heading 2">
    <w:name w:val="Heading 2"/>
    <w:next w:val="Normal"/>
    <w:pPr>
      <w:keepNext w:val="1"/>
      <w:keepLines w:val="1"/>
      <w:pageBreakBefore w:val="0"/>
      <w:widowControl w:val="1"/>
      <w:shd w:val="clear" w:color="auto" w:fill="auto"/>
      <w:suppressAutoHyphens w:val="0"/>
      <w:bidi w:val="0"/>
      <w:spacing w:before="200" w:after="0" w:line="276" w:lineRule="auto"/>
      <w:ind w:left="0" w:right="0" w:firstLine="0"/>
      <w:jc w:val="left"/>
      <w:outlineLvl w:val="1"/>
    </w:pPr>
    <w:rPr>
      <w:rFonts w:ascii="Cambria" w:cs="Cambria" w:hAnsi="Cambria" w:eastAsia="Cambria"/>
      <w:b w:val="1"/>
      <w:bCs w:val="1"/>
      <w:i w:val="0"/>
      <w:iCs w:val="0"/>
      <w:caps w:val="0"/>
      <w:smallCaps w:val="0"/>
      <w:strike w:val="0"/>
      <w:dstrike w:val="0"/>
      <w:outline w:val="0"/>
      <w:color w:val="4f81bd"/>
      <w:spacing w:val="0"/>
      <w:kern w:val="0"/>
      <w:position w:val="0"/>
      <w:sz w:val="26"/>
      <w:szCs w:val="26"/>
      <w:u w:val="none" w:color="4f81bd"/>
      <w:vertAlign w:val="baseline"/>
      <w:lang w:val="en-US"/>
    </w:rPr>
  </w:style>
  <w:style w:type="paragraph" w:styleId="No Spacing">
    <w:name w:val="No Spacing"/>
    <w:next w:val="No Spacing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200" w:line="276" w:lineRule="auto"/>
      <w:ind w:left="0" w:right="0" w:firstLine="0"/>
      <w:jc w:val="left"/>
      <w:outlineLvl w:val="9"/>
    </w:pPr>
    <w:rPr>
      <w:rFonts w:ascii="Calibri" w:cs="Calibri" w:hAnsi="Calibri" w:eastAsia="Calibri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vertAlign w:val="baseline"/>
      <w:lang w:val="en-US"/>
    </w:rPr>
  </w:style>
  <w:style w:type="numbering" w:styleId="List 0">
    <w:name w:val="List 0"/>
    <w:basedOn w:val="Imported Style 1"/>
    <w:next w:val="List 0"/>
    <w:pPr>
      <w:numPr>
        <w:numId w:val="1"/>
      </w:numPr>
    </w:pPr>
  </w:style>
  <w:style w:type="numbering" w:styleId="Imported Style 1">
    <w:name w:val="Imported Style 1"/>
    <w:next w:val="Imported Style 1"/>
    <w:pPr>
      <w:numPr>
        <w:numId w:val="2"/>
      </w:numPr>
    </w:pPr>
  </w:style>
  <w:style w:type="numbering" w:styleId="List 1">
    <w:name w:val="List 1"/>
    <w:basedOn w:val="Imported Style 3"/>
    <w:next w:val="List 1"/>
    <w:pPr>
      <w:numPr>
        <w:numId w:val="4"/>
      </w:numPr>
    </w:pPr>
  </w:style>
  <w:style w:type="numbering" w:styleId="Imported Style 3">
    <w:name w:val="Imported Style 3"/>
    <w:next w:val="Imported Style 3"/>
    <w:pPr>
      <w:numPr>
        <w:numId w:val="5"/>
      </w:numPr>
    </w:pPr>
  </w:style>
  <w:style w:type="numbering" w:styleId="List 2">
    <w:name w:val="List 2"/>
    <w:basedOn w:val="Imported Style 4"/>
    <w:next w:val="List 2"/>
    <w:pPr>
      <w:numPr>
        <w:numId w:val="7"/>
      </w:numPr>
    </w:pPr>
  </w:style>
  <w:style w:type="numbering" w:styleId="Imported Style 4">
    <w:name w:val="Imported Style 4"/>
    <w:next w:val="Imported Style 4"/>
    <w:pPr>
      <w:numPr>
        <w:numId w:val="8"/>
      </w:numPr>
    </w:pPr>
  </w:style>
  <w:style w:type="numbering" w:styleId="List 3">
    <w:name w:val="List 3"/>
    <w:basedOn w:val="Imported Style 5"/>
    <w:next w:val="List 3"/>
    <w:pPr>
      <w:numPr>
        <w:numId w:val="10"/>
      </w:numPr>
    </w:pPr>
  </w:style>
  <w:style w:type="numbering" w:styleId="Imported Style 5">
    <w:name w:val="Imported Style 5"/>
    <w:next w:val="Imported Style 5"/>
    <w:pPr>
      <w:numPr>
        <w:numId w:val="11"/>
      </w:numPr>
    </w:pPr>
  </w:style>
  <w:style w:type="numbering" w:styleId="List 4">
    <w:name w:val="List 4"/>
    <w:basedOn w:val="Imported Style 7"/>
    <w:next w:val="List 4"/>
    <w:pPr>
      <w:numPr>
        <w:numId w:val="13"/>
      </w:numPr>
    </w:pPr>
  </w:style>
  <w:style w:type="numbering" w:styleId="Imported Style 7">
    <w:name w:val="Imported Style 7"/>
    <w:next w:val="Imported Style 7"/>
    <w:pPr>
      <w:numPr>
        <w:numId w:val="14"/>
      </w:numPr>
    </w:pPr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pn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numbering" Target="numbering.xml"/><Relationship Id="rId8" Type="http://schemas.openxmlformats.org/officeDocument/2006/relationships/theme" Target="theme/theme1.xml"/></Relationships>

</file>

<file path=word/theme/_rels/theme1.xml.rels><?xml version="1.0" encoding="UTF-8" standalone="yes"?><Relationships xmlns="http://schemas.openxmlformats.org/package/2006/relationships"><Relationship Id="rId1" Type="http://schemas.openxmlformats.org/officeDocument/2006/relationships/image" Target="../media/image2.png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38100" dist="25400" dir="5400000">
              <a:srgbClr val="000000">
                <a:alpha val="50000"/>
              </a:srgbClr>
            </a:outerShdw>
          </a:effectLst>
        </a:effectStyle>
        <a:effectStyle>
          <a:effectLst>
            <a:outerShdw sx="100000" sy="100000" kx="0" ky="0" algn="b" rotWithShape="0" blurRad="40000" dist="20000" dir="5400000">
              <a:srgbClr val="000000">
                <a:alpha val="38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  <a:effectStyle>
          <a:effectLst>
            <a:outerShdw sx="100000" sy="100000" kx="0" ky="0" algn="b" rotWithShape="0" blurRad="40000" dist="23000" dir="540000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r:embed="rId1"/>
          <a:srcRect l="0" t="0" r="0" b="0"/>
          <a:tile tx="0" ty="0" sx="100000" sy="100000" flip="none" algn="tl"/>
        </a:blipFill>
        <a:ln w="12700" cap="flat">
          <a:noFill/>
          <a:miter lim="400000"/>
        </a:ln>
        <a:effectLst>
          <a:outerShdw sx="100000" sy="100000" kx="0" ky="0" algn="b" rotWithShape="0" blurRad="38100" dist="25400" dir="540000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200" u="none" kumimoji="0" normalizeH="0">
            <a:ln>
              <a:noFill/>
            </a:ln>
            <a:solidFill>
              <a:srgbClr val="FFFFFF"/>
            </a:solidFill>
            <a:effectLst>
              <a:outerShdw sx="100000" sy="100000" kx="0" ky="0" algn="b" rotWithShape="0" blurRad="25400" dist="23998" dir="270000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457200" rtl="0" fontAlgn="auto" latinLnBrk="1" hangingPunct="0">
          <a:lnSpc>
            <a:spcPct val="115000"/>
          </a:lnSpc>
          <a:spcBef>
            <a:spcPts val="100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100" u="none" kumimoji="0" normalizeH="0">
            <a:ln>
              <a:noFill/>
            </a:ln>
            <a:solidFill>
              <a:srgbClr val="000000"/>
            </a:solidFill>
            <a:effectLst/>
            <a:uFill>
              <a:solidFill>
                <a:srgbClr val="000000"/>
              </a:solidFill>
            </a:uFill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