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  <w:spacing w:before="0"/>
        <w:rPr>
          <w:smallCaps w:val="1"/>
          <w:color w:val="000000"/>
          <w:sz w:val="36"/>
          <w:szCs w:val="36"/>
          <w:u w:val="single" w:color="000000"/>
        </w:rPr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-100327</wp:posOffset>
            </wp:positionH>
            <wp:positionV relativeFrom="line">
              <wp:posOffset>-24127</wp:posOffset>
            </wp:positionV>
            <wp:extent cx="913131" cy="841375"/>
            <wp:effectExtent l="0" t="0" r="0" b="0"/>
            <wp:wrapSquare wrapText="bothSides" distL="57150" distR="57150" distT="57150" distB="57150"/>
            <wp:docPr id="1073741825" name="officeArt object" descr="ASsquare_logo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Ssquare_logo.tif" descr="ASsquare_logo.ti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1" cy="841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mallCaps w:val="1"/>
          <w:color w:val="000000"/>
          <w:sz w:val="36"/>
          <w:szCs w:val="36"/>
          <w:u w:val="single" w:color="000000"/>
          <w:rtl w:val="0"/>
          <w:lang w:val="en-US"/>
        </w:rPr>
        <w:t>A.S. Environmental Justice Alliance MINUTE</w:t>
      </w:r>
      <w:r>
        <w:rPr>
          <w:color w:val="000000"/>
          <w:u w:color="000000"/>
          <w:rtl w:val="0"/>
        </w:rPr>
        <w:t>S</w:t>
      </w:r>
    </w:p>
    <w:p>
      <w:pPr>
        <w:pStyle w:val="Heading 2"/>
        <w:spacing w:before="0"/>
        <w:rPr>
          <w:b w:val="0"/>
          <w:bCs w:val="0"/>
          <w:color w:val="000000"/>
          <w:sz w:val="28"/>
          <w:szCs w:val="28"/>
          <w:u w:color="000000"/>
        </w:rPr>
      </w:pPr>
      <w:r>
        <w:rPr>
          <w:b w:val="0"/>
          <w:bCs w:val="0"/>
          <w:color w:val="000000"/>
          <w:sz w:val="28"/>
          <w:szCs w:val="28"/>
          <w:u w:color="000000"/>
          <w:rtl w:val="0"/>
          <w:lang w:val="en-US"/>
        </w:rPr>
        <w:t xml:space="preserve">Associated Students 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>DATE: 11/2/20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en-US"/>
        </w:rPr>
        <w:t>LOCATION:</w:t>
        <w:tab/>
        <w:t xml:space="preserve">     Zoom              Minutes/Actions recorded by: Natalie Machado</w:t>
      </w:r>
    </w:p>
    <w:p>
      <w:pPr>
        <w:pStyle w:val="Body"/>
        <w:spacing w:after="0" w:line="240" w:lineRule="auto"/>
        <w:rPr>
          <w:color w:val="000000"/>
          <w:sz w:val="24"/>
          <w:szCs w:val="24"/>
          <w:u w:color="000000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val="single" w:color="000000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en-US"/>
        </w:rPr>
        <w:t>CALL TO ORDER: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 xml:space="preserve"> </w:t>
      </w: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>A. MEETING BUSINESS</w:t>
      </w:r>
    </w:p>
    <w:p>
      <w:pPr>
        <w:pStyle w:val="Body"/>
        <w:spacing w:after="0" w:line="240" w:lineRule="auto"/>
        <w:ind w:left="1080" w:firstLine="0"/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color="000000"/>
        </w:rPr>
      </w:pP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 xml:space="preserve">Roll Call </w:t>
      </w:r>
    </w:p>
    <w:p>
      <w:pPr>
        <w:pStyle w:val="Body"/>
        <w:spacing w:after="0" w:line="240" w:lineRule="auto"/>
        <w:ind w:left="720" w:firstLine="0"/>
        <w:rPr>
          <w:rFonts w:ascii="Times New Roman" w:cs="Times New Roman" w:hAnsi="Times New Roman" w:eastAsia="Times New Roman"/>
          <w:b w:val="1"/>
          <w:bCs w:val="1"/>
          <w:color w:val="000000"/>
          <w:sz w:val="16"/>
          <w:szCs w:val="16"/>
          <w:u w:color="000000"/>
        </w:rPr>
      </w:pPr>
    </w:p>
    <w:tbl>
      <w:tblPr>
        <w:tblW w:w="9270" w:type="dxa"/>
        <w:jc w:val="left"/>
        <w:tblInd w:w="1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250"/>
        <w:gridCol w:w="2625"/>
        <w:gridCol w:w="2220"/>
        <w:gridCol w:w="2175"/>
      </w:tblGrid>
      <w:tr>
        <w:tblPrEx>
          <w:shd w:val="clear" w:color="auto" w:fill="ced7e7"/>
        </w:tblPrEx>
        <w:trPr>
          <w:trHeight w:val="963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en-US"/>
              </w:rPr>
              <w:t>Name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en-US"/>
              </w:rPr>
              <w:t>Note: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16"/>
                <w:szCs w:val="16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rtl w:val="0"/>
                <w:lang w:val="en-US"/>
              </w:rPr>
              <w:t xml:space="preserve"> absent (excused/not excused)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16"/>
                <w:szCs w:val="16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rtl w:val="0"/>
                <w:lang w:val="en-US"/>
              </w:rPr>
              <w:t>arrived late (time)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16"/>
                <w:szCs w:val="16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rtl w:val="0"/>
                <w:lang w:val="en-US"/>
              </w:rPr>
              <w:t>departed early (time)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16"/>
                <w:szCs w:val="16"/>
                <w:rtl w:val="0"/>
                <w:lang w:val="en-US"/>
              </w:rPr>
              <w:t>proxy (full name)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en-US"/>
              </w:rPr>
              <w:t>Name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en-US"/>
              </w:rPr>
              <w:t>Note: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16"/>
                <w:szCs w:val="16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rtl w:val="0"/>
                <w:lang w:val="en-US"/>
              </w:rPr>
              <w:t>absent (excused/not excused)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16"/>
                <w:szCs w:val="16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rtl w:val="0"/>
                <w:lang w:val="en-US"/>
              </w:rPr>
              <w:t>arrived late (time)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16"/>
                <w:szCs w:val="16"/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rtl w:val="0"/>
                <w:lang w:val="en-US"/>
              </w:rPr>
              <w:t>departed early (time)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16"/>
                <w:szCs w:val="16"/>
                <w:rtl w:val="0"/>
                <w:lang w:val="en-US"/>
              </w:rPr>
              <w:t>proxy (full name)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Diana Garcia (Cochair)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  <w:lang w:val="en-US"/>
              </w:rPr>
              <w:t>Present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Soham Ray(EAB Liaison)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Present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Kai Morquecho Rubalcava(Cochair)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  <w:lang w:val="en-US"/>
              </w:rPr>
              <w:t>Present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Phoebe Lawton (HRB Liaison)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Absent (excused)</w:t>
            </w:r>
          </w:p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Dania de Ramon(Student Affairs)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  <w:lang w:val="en-US"/>
              </w:rPr>
              <w:t>Present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Eliana Stone (Campaign Chair)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Present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Jwan Haddad(Campaign)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  <w:lang w:val="en-US"/>
              </w:rPr>
              <w:t>Present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Sarah Siedschlag (Advisor)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Present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Samantha Ellman (Campaign)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Present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Lizzy Mau (Publicity Chair)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Present (late)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Giselle Ramirez(Treasurer)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Absent (excused)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Sophia Tumin (Publicity Chair)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Present</w:t>
            </w:r>
          </w:p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Natalie Machado (Admin Coordinator)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  <w:lang w:val="en-US"/>
              </w:rPr>
              <w:t>Present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Esme Quintero Cubillan (Senate liaison)</w:t>
            </w:r>
          </w:p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  <w:rtl w:val="0"/>
                <w:lang w:val="en-US"/>
              </w:rPr>
              <w:t>Present (late)</w:t>
            </w:r>
          </w:p>
        </w:tc>
      </w:tr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en-US"/>
              </w:rPr>
              <w:t>Ruth Alcantara (Campaign Chair)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  <w:lang w:val="en-US"/>
              </w:rPr>
              <w:t>Present</w:t>
            </w:r>
          </w:p>
        </w:tc>
        <w:tc>
          <w:tcPr>
            <w:tcW w:type="dxa" w:w="2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after="0" w:line="240" w:lineRule="auto"/>
        <w:ind w:left="1" w:hanging="1"/>
        <w:rPr>
          <w:rFonts w:ascii="Times New Roman" w:cs="Times New Roman" w:hAnsi="Times New Roman" w:eastAsia="Times New Roman"/>
          <w:b w:val="1"/>
          <w:bCs w:val="1"/>
          <w:color w:val="000000"/>
          <w:sz w:val="16"/>
          <w:szCs w:val="16"/>
          <w:u w:color="000000"/>
        </w:rPr>
      </w:pPr>
    </w:p>
    <w:p>
      <w:pPr>
        <w:pStyle w:val="Body"/>
        <w:spacing w:after="0" w:line="240" w:lineRule="auto"/>
        <w:ind w:left="720" w:firstLine="0"/>
        <w:rPr>
          <w:rFonts w:ascii="Times New Roman" w:cs="Times New Roman" w:hAnsi="Times New Roman" w:eastAsia="Times New Roman"/>
          <w:b w:val="1"/>
          <w:bCs w:val="1"/>
          <w:color w:val="000000"/>
          <w:sz w:val="16"/>
          <w:szCs w:val="16"/>
          <w:u w:color="000000"/>
        </w:rPr>
      </w:pPr>
    </w:p>
    <w:p>
      <w:pPr>
        <w:pStyle w:val="Body"/>
        <w:numPr>
          <w:ilvl w:val="0"/>
          <w:numId w:val="3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en-US"/>
        </w:rPr>
        <w:t>Acceptance of A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  <w:lang w:val="en-US"/>
        </w:rPr>
        <w:t xml:space="preserve">ttendance and </w:t>
      </w:r>
      <w:r>
        <w:rPr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en-US"/>
        </w:rPr>
        <w:t xml:space="preserve">Excused Absences </w:t>
      </w:r>
    </w:p>
    <w:p>
      <w:pPr>
        <w:pStyle w:val="Body"/>
        <w:spacing w:after="0" w:line="240" w:lineRule="auto"/>
        <w:ind w:left="1440" w:firstLine="0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Body"/>
        <w:spacing w:after="0" w:line="240" w:lineRule="auto"/>
        <w:ind w:left="1440" w:firstLine="0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  <w:u w:color="000000"/>
          <w:rtl w:val="0"/>
          <w:lang w:val="en-US"/>
        </w:rPr>
        <w:t>MOTION/SECOND</w:t>
      </w:r>
      <w:r>
        <w:rPr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</w:rPr>
        <w:t>: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</w:rPr>
        <w:t xml:space="preserve"> Sophia/Soham</w:t>
      </w:r>
    </w:p>
    <w:p>
      <w:pPr>
        <w:pStyle w:val="Body"/>
        <w:spacing w:after="0" w:line="240" w:lineRule="auto"/>
        <w:ind w:left="1440" w:firstLine="0"/>
        <w:rPr>
          <w:rFonts w:ascii="Times New Roman" w:cs="Times New Roman" w:hAnsi="Times New Roman" w:eastAsia="Times New Roman"/>
          <w:i w:val="1"/>
          <w:iCs w:val="1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  <w:u w:color="000000"/>
          <w:rtl w:val="0"/>
          <w:lang w:val="en-US"/>
        </w:rPr>
        <w:t>Motion Language:</w:t>
      </w:r>
      <w:r>
        <w:rPr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I motion to accept the attendance and excused absences</w:t>
      </w:r>
    </w:p>
    <w:p>
      <w:pPr>
        <w:pStyle w:val="Body"/>
        <w:spacing w:after="0" w:line="240" w:lineRule="auto"/>
        <w:ind w:left="1440" w:firstLine="0"/>
        <w:rPr>
          <w:rFonts w:ascii="Times New Roman" w:cs="Times New Roman" w:hAnsi="Times New Roman" w:eastAsia="Times New Roman"/>
          <w:b w:val="1"/>
          <w:bCs w:val="1"/>
          <w:color w:val="000000"/>
          <w:sz w:val="16"/>
          <w:szCs w:val="16"/>
          <w:u w:color="000000"/>
        </w:rPr>
      </w:pPr>
      <w:r>
        <w:rPr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  <w:u w:color="000000"/>
          <w:rtl w:val="0"/>
          <w:lang w:val="en-US"/>
        </w:rPr>
        <w:t>ACTION</w:t>
      </w:r>
      <w:r>
        <w:rPr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</w:rPr>
        <w:t>: 12-0-0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sz w:val="16"/>
          <w:szCs w:val="16"/>
          <w:u w:color="000000"/>
        </w:rPr>
      </w:pP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val="single" w:color="000000"/>
          <w:rtl w:val="0"/>
          <w:lang w:val="en-US"/>
        </w:rPr>
        <w:t xml:space="preserve">Acceptance of Proxies 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sz w:val="16"/>
          <w:szCs w:val="16"/>
          <w:u w:color="000000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color w:val="000000"/>
          <w:sz w:val="16"/>
          <w:szCs w:val="16"/>
          <w:u w:color="000000"/>
        </w:rPr>
      </w:pPr>
    </w:p>
    <w:p>
      <w:pPr>
        <w:pStyle w:val="Body"/>
        <w:pBdr>
          <w:top w:val="nil"/>
          <w:left w:val="nil"/>
          <w:bottom w:val="single" w:color="000000" w:sz="4" w:space="0" w:shadow="0" w:frame="0"/>
          <w:right w:val="nil"/>
        </w:pBdr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de-DE"/>
        </w:rPr>
        <w:t>B. PUBLIC FORUM/CHE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CK-IN</w:t>
      </w:r>
    </w:p>
    <w:p>
      <w:pPr>
        <w:pStyle w:val="Body"/>
        <w:spacing w:after="0" w:line="240" w:lineRule="auto"/>
        <w:ind w:left="1080" w:hanging="72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Check in</w:t>
      </w:r>
    </w:p>
    <w:p>
      <w:pPr>
        <w:pStyle w:val="Body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Alexa from EAB announcement: instead of holding an in person Earth Day festival, there will be four themed webinars January-April. Alexa wants to collaborate with EJA, focusing on the history of intersectionality in environmental justice.</w:t>
      </w:r>
    </w:p>
    <w:p>
      <w:pPr>
        <w:pStyle w:val="Body"/>
        <w:numPr>
          <w:ilvl w:val="1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EJ History panel February 9th </w:t>
      </w:r>
    </w:p>
    <w:p>
      <w:pPr>
        <w:pStyle w:val="Body"/>
        <w:numPr>
          <w:ilvl w:val="1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Email Alexa for more info: ivearthdayeab@gmail.com</w:t>
      </w:r>
    </w:p>
    <w:p>
      <w:pPr>
        <w:pStyle w:val="Body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Ecoalition is starting up again, will be held 2-3 times a quarter. Meeting: Thursday, Dec. 3.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"mailto:ecoalitionatucsb@gmail.com"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ecoalitionatucsb@gmail.com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Body"/>
        <w:numPr>
          <w:ilvl w:val="1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Who's down to be a rep? Ruth! :D</w:t>
      </w:r>
    </w:p>
    <w:p>
      <w:pPr>
        <w:pStyle w:val="Body"/>
        <w:numPr>
          <w:ilvl w:val="2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 down to come to the meetings (not as a rep) -&gt;  Soham </w:t>
      </w:r>
    </w:p>
    <w:p>
      <w:pPr>
        <w:pStyle w:val="Body"/>
        <w:numPr>
          <w:ilvl w:val="0"/>
          <w:numId w:val="8"/>
        </w:numPr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de-DE"/>
        </w:rPr>
        <w:t xml:space="preserve">REPORTS  </w:t>
      </w:r>
    </w:p>
    <w:p>
      <w:pPr>
        <w:pStyle w:val="Body"/>
        <w:numPr>
          <w:ilvl w:val="0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 xml:space="preserve"> Advisor</w:t>
      </w:r>
      <w:r>
        <w:rPr>
          <w:rStyle w:val="None"/>
          <w:rFonts w:ascii="Times New Roman" w:hAnsi="Times New Roman" w:hint="default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>’</w:t>
      </w: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 xml:space="preserve">s Report: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Sarah Siedschlag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no updates!</w:t>
      </w:r>
    </w:p>
    <w:p>
      <w:pPr>
        <w:pStyle w:val="Body"/>
        <w:numPr>
          <w:ilvl w:val="0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</w:rPr>
        <w:t xml:space="preserve"> </w:t>
      </w: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Chair</w:t>
      </w: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</w:rPr>
        <w:t>(s)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>Diana Garcia (Cochair)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Chancellor Sustainability Committee meeting debrief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will be working with EAB to see if EJA can be a voting member on this committee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CSC advises the Chancellor on 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</w:rPr>
        <w:t>sustainability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>related issues/decisions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EJ Related Coursework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Finishing uploading courses/course descriptions on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"https://docs.google.com/spreadsheets/d/1e-_aeIKhgid7pC6t6fb9NesbQvklkL0edqmKrdOsuA0/edit%23gid=1141201130"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this sheet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What I support on: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adding course descriptions and course availability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formatting different departments into different sheets 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look through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"https://www.es.ucsb.edu/sites/default/files/Degrees%2520Offered/ES%2520Suggested%2520Emphasis%25202020.pdf"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this emphasis worksheet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to find EJ related coursework in other departments listed </w:t>
      </w:r>
    </w:p>
    <w:p>
      <w:pPr>
        <w:pStyle w:val="Body"/>
        <w:numPr>
          <w:ilvl w:val="5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Emphasis to look at: Human environmental health, environmental law and politics, environmental justice and social inequity, History of Human-Environmental Relations, and others you feel relate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Next steps: </w:t>
        <w:tab/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work on graphics with Lizzy to put it on social media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create google form for feedback from students on classes/any they want added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go to Elianas office hours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go to Sophia/Lizzy office hours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Who is interested?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>Kai Morquecho Rubalcava(Cochair)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Working on poster for QTBIPOC space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Still accepting input for questions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Writing contract for AHA! , need to approve funds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Work with Lizzy and Sophia to create a social media/publicity plan </w:t>
      </w:r>
    </w:p>
    <w:p>
      <w:pPr>
        <w:pStyle w:val="Body"/>
        <w:numPr>
          <w:ilvl w:val="0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 xml:space="preserve"> Member Report(s)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>Dania De Ramon(Student Affairs)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E-Waste Project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Met for the first time with other folks last week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Defined our goal and stakeholders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Next steps: 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Reach out to IFEM, ASR, &amp; EAB to see what role they want to play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Request an initial meeting with Garry Mac Pherson, Vice Chancellor of Administrative Services</w:t>
      </w:r>
    </w:p>
    <w:p>
      <w:pPr>
        <w:pStyle w:val="Body"/>
        <w:numPr>
          <w:ilvl w:val="5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Meet again to figure out a list of questions/discussion items prior to that meeting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Meet again after meeting with Garry to discuss more concrete timeline and action items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Sustainability Policy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Joined last Tuesday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s meeting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Need to read the actual sustainability policy and review the presentation that is given to bcu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s about the policy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ECOalition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Met with other coordinators to work on the agenda for our first meeting (Thursday, Dec 3rd) and to work on follow-up emails to orgs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zh-TW" w:eastAsia="zh-TW"/>
        </w:rPr>
      </w:pPr>
      <w:r>
        <w:rPr>
          <w:rFonts w:ascii="Times New Roman" w:hAnsi="Times New Roman"/>
          <w:sz w:val="24"/>
          <w:szCs w:val="24"/>
          <w:rtl w:val="0"/>
          <w:lang w:val="zh-TW" w:eastAsia="zh-TW"/>
        </w:rPr>
        <w:t>EJA Rep?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m one of the coordinators so ~technically~ there is an EJA rep, but if anyone else would like to join these meetings and be a rep please lmk!! It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 be pretty low commitment since we only plan on meeting once for fall and 2-3 for the other quarters. 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Student Org Outreach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ll try my best to regularly attend the meetings/events of these orgs: Intersectional Feminists, MUJER, La Familia De Colores, MAPAS, SJP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For other orgs: I have an email draft introducing myself, letting them know how EJA can support their work, and offered to keep in touch through biweekly check ins if they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like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Started emailing today...I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ve only emailed a couple of orgs so far, but will continue tomorrow and throughout the week.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Jwan Haddad(Campaign)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Meet with campaign chairs and will help Sam with their project and will meet with ZWC later. Also collaborating with Radicle Zine.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Just got an email from Bren asking if we wanted to be involved with a youth coalition by Sunrise SB. I am interested in helping with their project, but can wait to email them back after you guys(Diana and Kai) see the email.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Continue planning/researching for events next quarter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Samantha Ellman (Campaign)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Met with campaign chairs and Diana on Thursday to discuss our projects 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Emailed Elena and Julia from Radicle (and campaign chairs / Kai) to schedule a meeting to discuss collaboration on Radicle Zine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Sent a When2Meet to ZWC and EJA group to discuss 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EJ in the Pandemic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themes and schedule -- 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Meeting at 2 PM on Thursday, Nov 5!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Announcement about internship opportunities with Voiz (voice of gen z) about product sustainability, greenwashing, and sustainable development with a special focus on the UN 17 Sustainable Development Goals (SDGs); write sustainability reviews weekly on different consumer products and take part in an 8 week course that teaches about how to write these and what to look for; opportunities for growth into social media, website development, education, sustainable investing, etc.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"https://www.voizreviews.com"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https://www.voizreviews.com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Giselle Ramirez(Community Affairs)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Received back some emails from organizations who want to collaborate with us: Mariza Sullivan (Chair of the Chumash Band of the Chumash Nation) and Lucas Zucker (Policy and Communications Director for Central Coast Alliance United for a Sustainable Economy)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Mariza Sullivan hasn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t responded on how EJA can help (will resend another email)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Lucas Zucker responded and interested for EJA helping on: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Defeating the Cat Canyon oilfield redevelopment in Santa Maria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Against diesel trucking on Oxnard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s local ports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Will hold a virtual webinar about what the Amazon warehouse means for Oxnard in terms of worker safety, pollution, and more in mid-November (details still in work)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Will respond after tomorrow, after elections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Many haven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t responded and will send an updated email this week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Will go to meetings this week (E Waste project and work with Ruth on mentorship idea). Please message me Ruth! - Yes I will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>Natalie Machado (Admin Coordinator)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</w:rPr>
        <w:t xml:space="preserve"> 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Worked with an artist from the Catalyst to get a graphic for this week's newsletter.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Adding members from shoreline to the newsletter subscription list.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Including 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current projects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>with EJA members in the newsletter (includes picture, summary of project, and office hours.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Ruth Alcantara (Campaign Chair)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Met with Campaign chairs and Diana to discuss our projects. 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We decided to create a survey to address (yikes I forgot ) was it about the mentorship program / interest? - sam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Gunna start writing up my proposal for my campaign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>Soham Ray(EAB Liaison)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Projects: No Update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Future Ideas: come up with a EAB/EJA collab in order to get more general members involved/aware 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Phoebe Lawton (HRB Liaison)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Eliana Stone (Campaign Chair)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EJA socials: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Among Us- please fill out the when2meet in the groupme</w:t>
      </w:r>
    </w:p>
    <w:p>
      <w:pPr>
        <w:pStyle w:val="Body"/>
        <w:numPr>
          <w:ilvl w:val="4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are there any other virtual games that people would like to play? 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In person socially distant beach picnic- discuss when a good time for this would be 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Submit to Um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 xml:space="preserve">… </w:t>
      </w:r>
      <w:r>
        <w:rPr>
          <w:rFonts w:ascii="Times New Roman" w:hAnsi="Times New Roman"/>
          <w:sz w:val="24"/>
          <w:szCs w:val="24"/>
          <w:rtl w:val="0"/>
          <w:lang w:val="en-US"/>
        </w:rPr>
        <w:t>Magazine if there is any art you would like to get out in a space for marginalized communities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will talk to Dania about continuing this relationship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Lizzy Mau (Publicity Chair)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Current projects: no update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To-do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Create graphics for EJ spreadsheet</w:t>
      </w:r>
    </w:p>
    <w:p>
      <w:pPr>
        <w:pStyle w:val="Body"/>
        <w:numPr>
          <w:ilvl w:val="3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For podcast need to find people to informationally interview (about how to create a podcast, how to center EJ activists, EJ work by BIPOC organizers, etc.)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Sophia Tumin (Publicity Chair)</w:t>
      </w:r>
    </w:p>
    <w:p>
      <w:pPr>
        <w:pStyle w:val="Body"/>
        <w:numPr>
          <w:ilvl w:val="2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no update</w:t>
      </w:r>
    </w:p>
    <w:p>
      <w:pPr>
        <w:pStyle w:val="Body"/>
        <w:numPr>
          <w:ilvl w:val="1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Esme Quintero Cubillan (Senate liaison)</w:t>
      </w:r>
    </w:p>
    <w:p>
      <w:pPr>
        <w:pStyle w:val="Body"/>
        <w:numPr>
          <w:ilvl w:val="0"/>
          <w:numId w:val="10"/>
        </w:numPr>
        <w:bidi w:val="0"/>
        <w:spacing w:before="120" w:after="12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Group Project Report (s)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numPr>
          <w:ilvl w:val="0"/>
          <w:numId w:val="11"/>
        </w:numPr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ACCEPTANCE of ACTION SUMMARY/MINUTES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tl w:val="0"/>
        </w:rPr>
        <w:t xml:space="preserve">     </w:t>
      </w:r>
    </w:p>
    <w:p>
      <w:pPr>
        <w:pStyle w:val="Body"/>
        <w:numPr>
          <w:ilvl w:val="0"/>
          <w:numId w:val="13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Approval of our Action Summary/Minutes from: 10/26/20</w:t>
      </w:r>
    </w:p>
    <w:p>
      <w:pPr>
        <w:pStyle w:val="Body"/>
        <w:spacing w:after="0" w:line="240" w:lineRule="auto"/>
        <w:ind w:left="1080" w:firstLine="0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MOTION/SECOND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</w:rPr>
        <w:t>:Dania/Soham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Motion Language: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Motion to approve summary/minutes from last week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ACTION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</w:rPr>
        <w:t>: 12-0-0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numPr>
          <w:ilvl w:val="0"/>
          <w:numId w:val="14"/>
        </w:numPr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 xml:space="preserve">ACCEPTANCE of AGENDA/CHANGES to AGENDA 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MOTION/SECOND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  <w:lang w:val="de-DE"/>
        </w:rPr>
        <w:t>: Dania/Soham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Motion Language: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Motion to accept today's agenda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ACTION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</w:rPr>
        <w:t>: 12-0-0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Body"/>
        <w:numPr>
          <w:ilvl w:val="0"/>
          <w:numId w:val="7"/>
        </w:numPr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DISCUSSION ITEMS </w:t>
      </w:r>
    </w:p>
    <w:p>
      <w:pPr>
        <w:pStyle w:val="Body"/>
        <w:numPr>
          <w:ilvl w:val="0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Engaging EJA general members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interactive over a webinar/presentation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invite community members to support in our projects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reach out via shoreline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go live on instagram for few minutes of office hours/giving updates on what we are working on </w:t>
      </w:r>
    </w:p>
    <w:p>
      <w:pPr>
        <w:pStyle w:val="Body"/>
        <w:numPr>
          <w:ilvl w:val="2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first 5 minutes/10 minutes of office hours giving updates on insta live on what we are working on and to join our office hours </w:t>
      </w:r>
    </w:p>
    <w:p>
      <w:pPr>
        <w:pStyle w:val="Body"/>
        <w:numPr>
          <w:ilvl w:val="2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Dania will do takeover first this wednesday</w:t>
      </w:r>
    </w:p>
    <w:p>
      <w:pPr>
        <w:pStyle w:val="Body"/>
        <w:numPr>
          <w:ilvl w:val="2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Kai: tuesday takeover </w:t>
      </w:r>
    </w:p>
    <w:p>
      <w:pPr>
        <w:pStyle w:val="Body"/>
        <w:numPr>
          <w:ilvl w:val="2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Sam: thursday takeover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scribblio: wouldn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have all the same prompts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drawphone: telephone but drawing, what is environment theme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game nights with EJA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collaborative playlists/dance party </w:t>
      </w:r>
    </w:p>
    <w:p>
      <w:pPr>
        <w:pStyle w:val="Body"/>
        <w:numPr>
          <w:ilvl w:val="1"/>
          <w:numId w:val="16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Diana: create calendar for planning winter/spring events, on google slides </w:t>
      </w:r>
    </w:p>
    <w:p>
      <w:pPr>
        <w:pStyle w:val="Body"/>
        <w:numPr>
          <w:ilvl w:val="0"/>
          <w:numId w:val="17"/>
        </w:numPr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>ACTION ITEMS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  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after="0" w:line="240" w:lineRule="auto"/>
        <w:ind w:left="720" w:firstLine="0"/>
        <w:rPr>
          <w:rStyle w:val="None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</w:rPr>
        <w:t xml:space="preserve">F-1 Old Business: </w:t>
      </w:r>
      <w:r>
        <w:rPr>
          <w:rStyle w:val="None"/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 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after="0" w:line="240" w:lineRule="auto"/>
        <w:ind w:left="360" w:firstLine="0"/>
        <w:rPr>
          <w:rStyle w:val="None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color="000000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28"/>
        </w:tabs>
        <w:spacing w:after="0" w:line="240" w:lineRule="auto"/>
        <w:ind w:left="360" w:firstLine="0"/>
        <w:rPr>
          <w:rStyle w:val="None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color="000000"/>
        </w:rPr>
      </w:pPr>
    </w:p>
    <w:p>
      <w:pPr>
        <w:pStyle w:val="Body"/>
        <w:spacing w:after="0" w:line="240" w:lineRule="auto"/>
        <w:ind w:left="720" w:firstLine="0"/>
        <w:rPr>
          <w:rStyle w:val="None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color="000000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en-US"/>
        </w:rPr>
        <w:t>F-2 New Business:</w:t>
      </w:r>
    </w:p>
    <w:p>
      <w:pPr>
        <w:pStyle w:val="Body"/>
        <w:spacing w:after="0" w:line="240" w:lineRule="auto"/>
        <w:ind w:left="720" w:firstLine="0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numPr>
          <w:ilvl w:val="0"/>
          <w:numId w:val="19"/>
        </w:numPr>
        <w:bidi w:val="0"/>
        <w:spacing w:after="0" w:line="360" w:lineRule="auto"/>
        <w:ind w:right="0"/>
        <w:jc w:val="left"/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MOTION/SECOND: Natalie/Lizzy</w:t>
      </w:r>
    </w:p>
    <w:p>
      <w:pPr>
        <w:pStyle w:val="Body"/>
        <w:spacing w:after="0" w:line="360" w:lineRule="auto"/>
        <w:ind w:left="1440" w:firstLine="0"/>
        <w:rPr>
          <w:rStyle w:val="None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Motion Language: Motion to approve $500 for 3 AHA! facilitators for the QTBIPOC EJ Space</w:t>
      </w:r>
    </w:p>
    <w:p>
      <w:pPr>
        <w:pStyle w:val="Body"/>
        <w:spacing w:after="0" w:line="360" w:lineRule="auto"/>
        <w:ind w:left="1440" w:firstLine="0"/>
        <w:rPr>
          <w:rStyle w:val="None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ACTION: 12-0-0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Body"/>
        <w:numPr>
          <w:ilvl w:val="0"/>
          <w:numId w:val="20"/>
        </w:numPr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</w:rPr>
        <w:t>REMARKS</w:t>
      </w: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rPr>
          <w:rStyle w:val="None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after="0" w:line="240" w:lineRule="auto"/>
        <w:ind w:left="360" w:firstLine="0"/>
        <w:rPr>
          <w:rStyle w:val="None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val="single" w:color="000000"/>
        </w:rPr>
      </w:pPr>
    </w:p>
    <w:p>
      <w:pPr>
        <w:pStyle w:val="Body"/>
        <w:numPr>
          <w:ilvl w:val="0"/>
          <w:numId w:val="7"/>
        </w:numPr>
        <w:pBdr>
          <w:top w:val="nil"/>
          <w:left w:val="nil"/>
          <w:bottom w:val="single" w:color="000000" w:sz="4" w:space="0" w:shadow="0" w:frame="0"/>
          <w:right w:val="nil"/>
        </w:pBd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Style w:val="None"/>
          <w:rFonts w:ascii="Times New Roman" w:hAnsi="Times New Roman"/>
          <w:b w:val="1"/>
          <w:bCs w:val="1"/>
          <w:color w:val="000000"/>
          <w:sz w:val="24"/>
          <w:szCs w:val="24"/>
          <w:u w:color="000000"/>
          <w:rtl w:val="0"/>
          <w:lang w:val="de-DE"/>
        </w:rPr>
        <w:t>ADJOURNMENT</w:t>
      </w:r>
    </w:p>
    <w:p>
      <w:pPr>
        <w:pStyle w:val="Body"/>
        <w:spacing w:after="0" w:line="240" w:lineRule="auto"/>
        <w:ind w:left="360" w:firstLine="0"/>
        <w:rPr>
          <w:rStyle w:val="None"/>
          <w:rFonts w:ascii="Times New Roman" w:cs="Times New Roman" w:hAnsi="Times New Roman" w:eastAsia="Times New Roman"/>
          <w:b w:val="1"/>
          <w:bCs w:val="1"/>
          <w:color w:val="000000"/>
          <w:sz w:val="24"/>
          <w:szCs w:val="24"/>
          <w:u w:val="single" w:color="000000"/>
        </w:rPr>
      </w:pPr>
    </w:p>
    <w:p>
      <w:pPr>
        <w:pStyle w:val="Body"/>
        <w:spacing w:after="0" w:line="240" w:lineRule="auto"/>
        <w:ind w:left="720" w:firstLine="0"/>
        <w:rPr>
          <w:rStyle w:val="None"/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  <w:u w:color="000000"/>
          <w:rtl w:val="0"/>
          <w:lang w:val="en-US"/>
        </w:rPr>
        <w:t>MOTION/SECOND</w:t>
      </w:r>
      <w:r>
        <w:rPr>
          <w:rStyle w:val="None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  <w:lang w:val="de-DE"/>
        </w:rPr>
        <w:t>: Sophia/Natalie</w:t>
      </w:r>
    </w:p>
    <w:p>
      <w:pPr>
        <w:pStyle w:val="Body"/>
        <w:spacing w:after="0" w:line="240" w:lineRule="auto"/>
        <w:ind w:left="720" w:firstLine="0"/>
        <w:rPr>
          <w:rStyle w:val="None"/>
          <w:rFonts w:ascii="Times New Roman" w:cs="Times New Roman" w:hAnsi="Times New Roman" w:eastAsia="Times New Roman"/>
          <w:i w:val="1"/>
          <w:iCs w:val="1"/>
          <w:color w:val="000000"/>
          <w:sz w:val="24"/>
          <w:szCs w:val="24"/>
          <w:u w:color="000000"/>
        </w:rPr>
      </w:pPr>
      <w:r>
        <w:rPr>
          <w:rStyle w:val="None"/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  <w:u w:color="000000"/>
          <w:rtl w:val="0"/>
          <w:lang w:val="en-US"/>
        </w:rPr>
        <w:t>Motion Language:</w:t>
      </w:r>
      <w:r>
        <w:rPr>
          <w:rStyle w:val="None"/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 Motion to adjourn the meeting at 6:53pm</w:t>
      </w:r>
    </w:p>
    <w:p>
      <w:pPr>
        <w:pStyle w:val="Body"/>
        <w:spacing w:after="0" w:line="240" w:lineRule="auto"/>
        <w:ind w:left="720" w:firstLine="0"/>
      </w:pPr>
      <w:r>
        <w:rPr>
          <w:rStyle w:val="None"/>
          <w:rFonts w:ascii="Times New Roman" w:hAnsi="Times New Roman"/>
          <w:b w:val="1"/>
          <w:bCs w:val="1"/>
          <w:i w:val="1"/>
          <w:iCs w:val="1"/>
          <w:color w:val="000000"/>
          <w:sz w:val="24"/>
          <w:szCs w:val="24"/>
          <w:u w:color="000000"/>
          <w:rtl w:val="0"/>
          <w:lang w:val="en-US"/>
        </w:rPr>
        <w:t>ACTION</w:t>
      </w:r>
      <w:r>
        <w:rPr>
          <w:rStyle w:val="None"/>
          <w:rFonts w:ascii="Times New Roman" w:hAnsi="Times New Roman"/>
          <w:i w:val="1"/>
          <w:iCs w:val="1"/>
          <w:color w:val="000000"/>
          <w:sz w:val="24"/>
          <w:szCs w:val="24"/>
          <w:u w:color="000000"/>
          <w:rtl w:val="0"/>
        </w:rPr>
        <w:t>: 12-0-0</w:t>
      </w:r>
    </w:p>
    <w:sectPr>
      <w:headerReference w:type="default" r:id="rId5"/>
      <w:footerReference w:type="default" r:id="rId6"/>
      <w:pgSz w:w="12240" w:h="15840" w:orient="portrait"/>
      <w:pgMar w:top="1170" w:right="1440" w:bottom="81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pBdr>
        <w:top w:val="single" w:color="d9d9d9" w:sz="4" w:space="0" w:shadow="0" w:frame="0"/>
        <w:left w:val="nil"/>
        <w:bottom w:val="nil"/>
        <w:right w:val="nil"/>
      </w:pBdr>
      <w:tabs>
        <w:tab w:val="center" w:pos="4680"/>
        <w:tab w:val="right" w:pos="9340"/>
      </w:tabs>
      <w:jc w:val="right"/>
    </w:pPr>
    <w:r>
      <w:rPr>
        <w:rFonts w:ascii="Times New Roman" w:hAnsi="Times New Roman"/>
        <w:color w:val="000000"/>
        <w:sz w:val="20"/>
        <w:szCs w:val="20"/>
        <w:u w:color="000000"/>
      </w:rPr>
      <w:fldChar w:fldCharType="begin" w:fldLock="0"/>
    </w:r>
    <w:r>
      <w:rPr>
        <w:rFonts w:ascii="Times New Roman" w:hAnsi="Times New Roman"/>
        <w:color w:val="000000"/>
        <w:sz w:val="20"/>
        <w:szCs w:val="20"/>
        <w:u w:color="000000"/>
      </w:rPr>
      <w:instrText xml:space="preserve"> PAGE </w:instrText>
    </w:r>
    <w:r>
      <w:rPr>
        <w:rFonts w:ascii="Times New Roman" w:hAnsi="Times New Roman"/>
        <w:color w:val="000000"/>
        <w:sz w:val="20"/>
        <w:szCs w:val="20"/>
        <w:u w:color="000000"/>
      </w:rPr>
      <w:fldChar w:fldCharType="separate" w:fldLock="0"/>
    </w:r>
    <w:r>
      <w:rPr>
        <w:rFonts w:ascii="Times New Roman" w:hAnsi="Times New Roman"/>
        <w:color w:val="000000"/>
        <w:sz w:val="20"/>
        <w:szCs w:val="20"/>
        <w:u w:color="000000"/>
      </w:rPr>
      <w:t>7</w:t>
    </w:r>
    <w:r>
      <w:rPr>
        <w:rFonts w:ascii="Times New Roman" w:hAnsi="Times New Roman"/>
        <w:color w:val="000000"/>
        <w:sz w:val="20"/>
        <w:szCs w:val="20"/>
        <w:u w:color="000000"/>
      </w:rPr>
      <w:fldChar w:fldCharType="end" w:fldLock="0"/>
    </w:r>
    <w:r>
      <w:rPr>
        <w:rFonts w:ascii="Times New Roman" w:hAnsi="Times New Roman"/>
        <w:color w:val="000000"/>
        <w:sz w:val="20"/>
        <w:szCs w:val="20"/>
        <w:u w:color="000000"/>
        <w:rtl w:val="0"/>
      </w:rPr>
      <w:t xml:space="preserve"> | </w:t>
    </w:r>
    <w:r>
      <w:rPr>
        <w:rFonts w:ascii="Times New Roman" w:hAnsi="Times New Roman"/>
        <w:color w:val="808080"/>
        <w:sz w:val="20"/>
        <w:szCs w:val="20"/>
        <w:u w:color="808080"/>
        <w:rtl w:val="0"/>
        <w:lang w:val="pt-PT"/>
      </w:rPr>
      <w:t>Page</w:t>
    </w:r>
    <w:r>
      <w:rPr>
        <w:rFonts w:ascii="Times New Roman" w:cs="Times New Roman" w:hAnsi="Times New Roman" w:eastAsia="Times New Roman"/>
        <w:color w:val="000000"/>
        <w:sz w:val="20"/>
        <w:szCs w:val="20"/>
        <w:u w:color="000000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upperLetter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upperLetter"/>
      <w:suff w:val="tab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upperLetter"/>
      <w:suff w:val="tab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upperLetter"/>
      <w:suff w:val="tab"/>
      <w:lvlText w:val="%1)"/>
      <w:lvlJc w:val="left"/>
      <w:pPr>
        <w:ind w:left="144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216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2880" w:hanging="48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360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432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5040" w:hanging="48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48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4"/>
    <w:lvlOverride w:ilvl="0">
      <w:startOverride w:val="3"/>
    </w:lvlOverride>
  </w:num>
  <w:num w:numId="9">
    <w:abstractNumId w:val="7"/>
  </w:num>
  <w:num w:numId="10">
    <w:abstractNumId w:val="6"/>
  </w:num>
  <w:num w:numId="11">
    <w:abstractNumId w:val="4"/>
    <w:lvlOverride w:ilvl="0">
      <w:startOverride w:val="4"/>
    </w:lvlOverride>
  </w:num>
  <w:num w:numId="12">
    <w:abstractNumId w:val="9"/>
  </w:num>
  <w:num w:numId="13">
    <w:abstractNumId w:val="8"/>
  </w:num>
  <w:num w:numId="14">
    <w:abstractNumId w:val="4"/>
    <w:lvlOverride w:ilvl="0">
      <w:startOverride w:val="5"/>
    </w:lvlOverride>
  </w:num>
  <w:num w:numId="15">
    <w:abstractNumId w:val="11"/>
  </w:num>
  <w:num w:numId="16">
    <w:abstractNumId w:val="10"/>
  </w:num>
  <w:num w:numId="17">
    <w:abstractNumId w:val="4"/>
    <w:lvlOverride w:ilvl="0">
      <w:startOverride w:val="7"/>
    </w:lvlOverride>
  </w:num>
  <w:num w:numId="18">
    <w:abstractNumId w:val="13"/>
  </w:num>
  <w:num w:numId="19">
    <w:abstractNumId w:val="12"/>
  </w:num>
  <w:num w:numId="20">
    <w:abstractNumId w:val="4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ing 2">
    <w:name w:val="Heading 2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9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vertAlign w:val="baseline"/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4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color w:val="1155cc"/>
      <w:u w:val="single" w:color="1155cc"/>
    </w:rPr>
  </w:style>
  <w:style w:type="numbering" w:styleId="Imported Style 3">
    <w:name w:val="Imported Style 3"/>
    <w:pPr>
      <w:numPr>
        <w:numId w:val="6"/>
      </w:numPr>
    </w:pPr>
  </w:style>
  <w:style w:type="numbering" w:styleId="Imported Style 4">
    <w:name w:val="Imported Style 4"/>
    <w:pPr>
      <w:numPr>
        <w:numId w:val="9"/>
      </w:numPr>
    </w:pPr>
  </w:style>
  <w:style w:type="numbering" w:styleId="Imported Style 5">
    <w:name w:val="Imported Style 5"/>
    <w:pPr>
      <w:numPr>
        <w:numId w:val="12"/>
      </w:numPr>
    </w:pPr>
  </w:style>
  <w:style w:type="numbering" w:styleId="Imported Style 6">
    <w:name w:val="Imported Style 6"/>
    <w:pPr>
      <w:numPr>
        <w:numId w:val="15"/>
      </w:numPr>
    </w:pPr>
  </w:style>
  <w:style w:type="numbering" w:styleId="Imported Style 7">
    <w:name w:val="Imported Style 7"/>
    <w:pPr>
      <w:numPr>
        <w:numId w:val="1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