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 FINANCIAL FUND (CFF) MINUTES </w:t>
      </w:r>
      <w:r w:rsidDel="00000000" w:rsidR="00000000" w:rsidRPr="00000000">
        <w:drawing>
          <wp:anchor allowOverlap="1" behindDoc="0" distB="0" distT="0" distL="114300" distR="114300" hidden="0" layoutInCell="1" locked="0" relativeHeight="0" simplePos="0">
            <wp:simplePos x="0" y="0"/>
            <wp:positionH relativeFrom="column">
              <wp:posOffset>-10794</wp:posOffset>
            </wp:positionH>
            <wp:positionV relativeFrom="paragraph">
              <wp:posOffset>257</wp:posOffset>
            </wp:positionV>
            <wp:extent cx="862965" cy="928370"/>
            <wp:effectExtent b="0" l="0" r="0" t="0"/>
            <wp:wrapSquare wrapText="bothSides" distB="0" distT="0" distL="114300" distR="114300"/>
            <wp:docPr descr="A picture containing text, book&#10;&#10;Description automatically generated" id="1" name="image1.png"/>
            <a:graphic>
              <a:graphicData uri="http://schemas.openxmlformats.org/drawingml/2006/picture">
                <pic:pic>
                  <pic:nvPicPr>
                    <pic:cNvPr descr="A picture containing text, book&#10;&#10;Description automatically generated" id="0" name="image1.png"/>
                    <pic:cNvPicPr preferRelativeResize="0"/>
                  </pic:nvPicPr>
                  <pic:blipFill>
                    <a:blip r:embed="rId6"/>
                    <a:srcRect b="0" l="0" r="0" t="0"/>
                    <a:stretch>
                      <a:fillRect/>
                    </a:stretch>
                  </pic:blipFill>
                  <pic:spPr>
                    <a:xfrm>
                      <a:off x="0" y="0"/>
                      <a:ext cx="862965" cy="928370"/>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Associated Students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September 4, 2020</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Remote Zoom Meeting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Minutes/Actions Recorded By:</w:t>
      </w:r>
      <w:r w:rsidDel="00000000" w:rsidR="00000000" w:rsidRPr="00000000">
        <w:rPr>
          <w:rFonts w:ascii="Times New Roman" w:cs="Times New Roman" w:eastAsia="Times New Roman" w:hAnsi="Times New Roman"/>
          <w:rtl w:val="0"/>
        </w:rPr>
        <w:t xml:space="preserve"> Vincent Ton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Call to Order:</w:t>
      </w:r>
      <w:r w:rsidDel="00000000" w:rsidR="00000000" w:rsidRPr="00000000">
        <w:rPr>
          <w:rFonts w:ascii="Times New Roman" w:cs="Times New Roman" w:eastAsia="Times New Roman" w:hAnsi="Times New Roman"/>
          <w:u w:val="single"/>
          <w:rtl w:val="0"/>
        </w:rPr>
        <w:t xml:space="preserve"> 1:32PM by Cheryl Chui, Chair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BUSINESS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Roll Call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82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2880"/>
        <w:gridCol w:w="1530"/>
        <w:gridCol w:w="2790"/>
        <w:tblGridChange w:id="0">
          <w:tblGrid>
            <w:gridCol w:w="1620"/>
            <w:gridCol w:w="2880"/>
            <w:gridCol w:w="1530"/>
            <w:gridCol w:w="2790"/>
          </w:tblGrid>
        </w:tblGridChange>
      </w:tblGrid>
      <w:t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r>
      <w:tr>
        <w:tc>
          <w:tcPr>
            <w:shd w:fill="e7e6e6"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Cheryl Chui</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Ashley Yung</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w:t>
            </w:r>
          </w:p>
        </w:tc>
      </w:tr>
      <w:tr>
        <w:tc>
          <w:tcPr>
            <w:shd w:fill="e7e6e6"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Anusha Sinha</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Risa Mori</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e7e6e6"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Eliana Cazares</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(Not Excused)</w:t>
            </w:r>
          </w:p>
        </w:tc>
        <w:tc>
          <w:tcPr>
            <w:shd w:fill="e7e6e6"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Andy Long</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e7e6e6"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Cole Weber</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w:t>
            </w:r>
          </w:p>
        </w:tc>
        <w:tc>
          <w:tcPr>
            <w:shd w:fill="e7e6e6" w:val="cle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e7e6e6"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Sandy Nava</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(Not Excused)</w:t>
            </w:r>
          </w:p>
        </w:tc>
        <w:tc>
          <w:tcPr>
            <w:shd w:fill="e7e6e6" w:val="cle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e7e6e6"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Vincent Ton</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7e6e6" w:val="cle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Excused Absences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Cheryl Chui/Anusha Sinha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ab/>
        <w:tab/>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excuse absences.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ab/>
        <w:tab/>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Vote: 5-0 to APPROVE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Proxies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None mentioned.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FORUM</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EXTERNAL REPORTS</w:t>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applicable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ACCEPTANCE of AGENDA/CHANGES to AGENDA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ITEMS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ITEMS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ITEMS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AS Honoraria Requirements</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reminds Board members that AS Honoraria forms will be set out in approximately two weeks. The forms will be submitted by Cheryl Chui, who is requesting that each CFF Board member be paid $200 for Summer 2020.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Finances Update</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notifies Board members that a financial update is not avaliable yet. </w:t>
      </w:r>
    </w:p>
    <w:p w:rsidR="00000000" w:rsidDel="00000000" w:rsidP="00000000" w:rsidRDefault="00000000" w:rsidRPr="00000000" w14:paraId="0000006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Anusha Sinha will continue reaching out to the appropriate parties.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Social Media Accounts</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notifies Board that the social media campaign is going very smoothly, and progress should continue. </w:t>
      </w:r>
    </w:p>
    <w:p w:rsidR="00000000" w:rsidDel="00000000" w:rsidP="00000000" w:rsidRDefault="00000000" w:rsidRPr="00000000" w14:paraId="0000006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 members discuss feedback on Week 1 and adding additional posts to Week 2 regarding student scholarships and grants. </w:t>
      </w:r>
    </w:p>
    <w:p w:rsidR="00000000" w:rsidDel="00000000" w:rsidP="00000000" w:rsidRDefault="00000000" w:rsidRPr="00000000" w14:paraId="0000006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Risa Mori suggests that CFF could use more posts on Instagram stories, dedicated to shorter content that does not have to take up page space on the account. </w:t>
      </w:r>
    </w:p>
    <w:p w:rsidR="00000000" w:rsidDel="00000000" w:rsidP="00000000" w:rsidRDefault="00000000" w:rsidRPr="00000000" w14:paraId="0000006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asks if anyone wants to shoot videos for the Instagram stories.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Website Updates </w:t>
      </w:r>
    </w:p>
    <w:p w:rsidR="00000000" w:rsidDel="00000000" w:rsidP="00000000" w:rsidRDefault="00000000" w:rsidRPr="00000000" w14:paraId="0000006A">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advises that Sandy Nava should put our Instagram and Twitter social media account links onto the website.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Fall Meeting Schedule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notifies Board members that there will be a set Fall meeting schedule based on availability of Board members.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Group Bonding Activity</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Cheryl Chui asks Board members to review options for Group Bonding Activity. They include: </w:t>
      </w:r>
    </w:p>
    <w:p w:rsidR="00000000" w:rsidDel="00000000" w:rsidP="00000000" w:rsidRDefault="00000000" w:rsidRPr="00000000" w14:paraId="0000007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Playing games </w:t>
      </w:r>
    </w:p>
    <w:p w:rsidR="00000000" w:rsidDel="00000000" w:rsidP="00000000" w:rsidRDefault="00000000" w:rsidRPr="00000000" w14:paraId="0000007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lunch </w:t>
      </w:r>
    </w:p>
    <w:p w:rsidR="00000000" w:rsidDel="00000000" w:rsidP="00000000" w:rsidRDefault="00000000" w:rsidRPr="00000000" w14:paraId="0000007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Hanging out virtually</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REMARKS</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MOTION/SECOND: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Cheryl Chui/Risa Mori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Motion Language: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Motion to adjourn this meeting at 1:49PM.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Vote: 5-0 to CONSENT.</w:t>
      </w:r>
    </w:p>
    <w:sectPr>
      <w:footerReference r:id="rId7" w:type="default"/>
      <w:footerReference r:id="rId8"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o"/>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lowerLetter"/>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