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11F" w:rsidRDefault="00C42F61">
      <w:pPr>
        <w:pStyle w:val="Heading2"/>
        <w:spacing w:before="0"/>
        <w:rPr>
          <w:rFonts w:ascii="Trebuchet MS" w:eastAsia="Trebuchet MS" w:hAnsi="Trebuchet MS" w:cs="Trebuchet MS"/>
          <w:smallCaps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913130" cy="841375"/>
            <wp:effectExtent l="0" t="0" r="0" b="0"/>
            <wp:docPr id="1" name="image2.png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Ssquare_logo.t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>C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oastal 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>F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und 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>A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>genda</w:t>
      </w:r>
    </w:p>
    <w:p w:rsidR="008C411F" w:rsidRDefault="00C42F61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8C411F" w:rsidRDefault="00C42F61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Tuesday, 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>5/9/17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>, Nati Conference Room</w:t>
      </w:r>
    </w:p>
    <w:p w:rsidR="008C411F" w:rsidRDefault="008C411F">
      <w:pPr>
        <w:pStyle w:val="normal0"/>
        <w:spacing w:after="0" w:line="240" w:lineRule="auto"/>
        <w:rPr>
          <w:sz w:val="24"/>
          <w:szCs w:val="24"/>
        </w:rPr>
      </w:pPr>
    </w:p>
    <w:p w:rsidR="008C411F" w:rsidRDefault="00C42F61">
      <w:pPr>
        <w:pStyle w:val="normal0"/>
        <w:spacing w:after="0" w:line="240" w:lineRule="auto"/>
        <w:rPr>
          <w:u w:val="single"/>
          <w:shd w:val="clear" w:color="auto" w:fill="DBE5F1"/>
        </w:rPr>
      </w:pPr>
      <w:r>
        <w:rPr>
          <w:b/>
          <w:u w:val="single"/>
          <w:shd w:val="clear" w:color="auto" w:fill="DBE5F1"/>
        </w:rPr>
        <w:t xml:space="preserve">CALL TO ORDER </w:t>
      </w:r>
      <w:r>
        <w:rPr>
          <w:u w:val="single"/>
          <w:shd w:val="clear" w:color="auto" w:fill="DBE5F1"/>
        </w:rPr>
        <w:t>6:03pm</w:t>
      </w:r>
      <w:r>
        <w:rPr>
          <w:u w:val="single"/>
          <w:shd w:val="clear" w:color="auto" w:fill="DBE5F1"/>
        </w:rPr>
        <w:t xml:space="preserve"> by</w:t>
      </w:r>
      <w:r>
        <w:rPr>
          <w:u w:val="single"/>
          <w:shd w:val="clear" w:color="auto" w:fill="DBE5F1"/>
        </w:rPr>
        <w:t xml:space="preserve"> Tristen</w:t>
      </w:r>
      <w:r>
        <w:rPr>
          <w:u w:val="single"/>
          <w:shd w:val="clear" w:color="auto" w:fill="DBE5F1"/>
        </w:rPr>
        <w:t xml:space="preserve">, minutes recorded by </w:t>
      </w:r>
      <w:r>
        <w:rPr>
          <w:u w:val="single"/>
          <w:shd w:val="clear" w:color="auto" w:fill="DBE5F1"/>
        </w:rPr>
        <w:t>Annalise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ATTENDANCE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tbl>
      <w:tblPr>
        <w:tblStyle w:val="a"/>
        <w:tblW w:w="9314" w:type="dxa"/>
        <w:jc w:val="center"/>
        <w:tblLayout w:type="fixed"/>
        <w:tblLook w:val="0400"/>
      </w:tblPr>
      <w:tblGrid>
        <w:gridCol w:w="2273"/>
        <w:gridCol w:w="2278"/>
        <w:gridCol w:w="2573"/>
        <w:gridCol w:w="2190"/>
      </w:tblGrid>
      <w:tr w:rsidR="008C411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Note: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t>absent (excused/not excused)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t>arrived late (time)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t>departed early (time)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Note: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t>absent (excused/not excused)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t>arrived late (time)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</w:pPr>
            <w:r>
              <w:t>departed early (time)</w:t>
            </w:r>
          </w:p>
        </w:tc>
      </w:tr>
      <w:tr w:rsidR="008C411F">
        <w:trPr>
          <w:trHeight w:val="240"/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Tristen Thron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Alejandra Posada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C411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Stephen Fetterly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Co-Chair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Maya Normandi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C411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Matias Eusterbrock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Peter Min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C411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Daniel Charette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An Nguyen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Absent (excused)</w:t>
            </w:r>
          </w:p>
        </w:tc>
      </w:tr>
      <w:tr w:rsidR="008C411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Esha Suri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Annalise DiSanto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Administrative Assist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C411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Isabella Marill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Graduate Student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Alex Giolito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Senate Liaison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8C411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Courtney Thomas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Graduate Student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Sarah Siedschlag</w:t>
            </w:r>
          </w:p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Advisor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C411F" w:rsidRDefault="00C42F61">
            <w:pPr>
              <w:pStyle w:val="normal0"/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</w:tbl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COMMITTEE BUSINESS</w:t>
      </w:r>
    </w:p>
    <w:p w:rsidR="008C411F" w:rsidRDefault="008C411F">
      <w:pPr>
        <w:pStyle w:val="normal0"/>
        <w:spacing w:after="0" w:line="240" w:lineRule="auto"/>
        <w:ind w:left="360"/>
        <w:rPr>
          <w:i/>
        </w:rPr>
      </w:pPr>
    </w:p>
    <w:p w:rsidR="008C411F" w:rsidRDefault="00C42F61">
      <w:pPr>
        <w:pStyle w:val="normal0"/>
        <w:numPr>
          <w:ilvl w:val="0"/>
          <w:numId w:val="15"/>
        </w:numPr>
        <w:spacing w:after="0" w:line="240" w:lineRule="auto"/>
        <w:ind w:left="360" w:hanging="360"/>
      </w:pPr>
      <w:r>
        <w:rPr>
          <w:b/>
        </w:rPr>
        <w:t>Approval of Attendance and Proxies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Tristen/Courtney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appro</w:t>
      </w:r>
      <w:r>
        <w:rPr>
          <w:i/>
          <w:shd w:val="clear" w:color="auto" w:fill="DBE5F1"/>
        </w:rPr>
        <w:t>ve the attendance and proxies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5"/>
        </w:numPr>
        <w:spacing w:after="0" w:line="240" w:lineRule="auto"/>
        <w:ind w:left="360" w:hanging="360"/>
      </w:pPr>
      <w:r>
        <w:rPr>
          <w:b/>
        </w:rPr>
        <w:t>Approval of Minutes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Tristen</w:t>
      </w:r>
      <w:r>
        <w:rPr>
          <w:i/>
          <w:shd w:val="clear" w:color="auto" w:fill="DBE5F1"/>
        </w:rPr>
        <w:t>/Esha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approve the minutes from last week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PUBLIC FORUM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spacing w:after="0" w:line="240" w:lineRule="auto"/>
      </w:pPr>
      <w:r>
        <w:t>(Announcements, appreciation</w:t>
      </w:r>
      <w:r>
        <w:t>s, concerns, requests to have items added to agenda)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REPORTS</w:t>
      </w:r>
    </w:p>
    <w:p w:rsidR="008C411F" w:rsidRDefault="008C411F">
      <w:pPr>
        <w:pStyle w:val="normal0"/>
        <w:spacing w:after="0" w:line="240" w:lineRule="auto"/>
        <w:ind w:left="360"/>
      </w:pPr>
    </w:p>
    <w:p w:rsidR="008C411F" w:rsidRDefault="00C42F61">
      <w:pPr>
        <w:pStyle w:val="normal0"/>
        <w:numPr>
          <w:ilvl w:val="1"/>
          <w:numId w:val="11"/>
        </w:numPr>
        <w:spacing w:after="0" w:line="240" w:lineRule="auto"/>
        <w:ind w:left="360" w:hanging="360"/>
      </w:pPr>
      <w:r>
        <w:rPr>
          <w:b/>
        </w:rPr>
        <w:t>Advisor Report: Siedschlag</w:t>
      </w:r>
    </w:p>
    <w:p w:rsidR="008C411F" w:rsidRDefault="00C42F61">
      <w:pPr>
        <w:pStyle w:val="normal0"/>
        <w:numPr>
          <w:ilvl w:val="0"/>
          <w:numId w:val="17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Talked to EDC yesterday - have some modifications to their project - will be reviewing on the 16th</w:t>
      </w:r>
    </w:p>
    <w:p w:rsidR="008C411F" w:rsidRDefault="00C42F61">
      <w:pPr>
        <w:pStyle w:val="normal0"/>
        <w:numPr>
          <w:ilvl w:val="1"/>
          <w:numId w:val="17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changes in the process, so submitting an update to their proposal</w:t>
      </w:r>
    </w:p>
    <w:p w:rsidR="008C411F" w:rsidRDefault="00C42F61">
      <w:pPr>
        <w:pStyle w:val="normal0"/>
        <w:numPr>
          <w:ilvl w:val="0"/>
          <w:numId w:val="17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Two new admin assistants - coming to next meeting</w:t>
      </w:r>
    </w:p>
    <w:p w:rsidR="008C411F" w:rsidRDefault="00C42F61">
      <w:pPr>
        <w:pStyle w:val="normal0"/>
        <w:numPr>
          <w:ilvl w:val="0"/>
          <w:numId w:val="17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Community Environmental Council - want to collab with AS - need CF rep for brainstorming session - May 16th, 2-3pm in CF office (Tuesday)</w:t>
      </w:r>
    </w:p>
    <w:p w:rsidR="008C411F" w:rsidRDefault="00C42F61">
      <w:pPr>
        <w:pStyle w:val="normal0"/>
        <w:numPr>
          <w:ilvl w:val="1"/>
          <w:numId w:val="17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Bellaaaaaaa</w:t>
      </w:r>
    </w:p>
    <w:p w:rsidR="008C411F" w:rsidRDefault="00C42F61">
      <w:pPr>
        <w:pStyle w:val="normal0"/>
        <w:numPr>
          <w:ilvl w:val="1"/>
          <w:numId w:val="11"/>
        </w:numPr>
        <w:spacing w:after="0" w:line="240" w:lineRule="auto"/>
        <w:ind w:left="360" w:hanging="360"/>
      </w:pPr>
      <w:r>
        <w:rPr>
          <w:b/>
        </w:rPr>
        <w:t>Chair Report: Thron</w:t>
      </w:r>
    </w:p>
    <w:p w:rsidR="008C411F" w:rsidRDefault="00C42F61">
      <w:pPr>
        <w:pStyle w:val="normal0"/>
        <w:spacing w:after="0" w:line="240" w:lineRule="auto"/>
        <w:ind w:left="720"/>
        <w:rPr>
          <w:b/>
        </w:rPr>
      </w:pPr>
      <w:r>
        <w:rPr>
          <w:b/>
        </w:rPr>
        <w:t>-New board member, Alana</w:t>
      </w:r>
    </w:p>
    <w:p w:rsidR="008C411F" w:rsidRDefault="00C42F61">
      <w:pPr>
        <w:pStyle w:val="normal0"/>
        <w:spacing w:after="0" w:line="240" w:lineRule="auto"/>
        <w:ind w:left="720"/>
        <w:rPr>
          <w:b/>
        </w:rPr>
      </w:pPr>
      <w:r>
        <w:rPr>
          <w:b/>
        </w:rPr>
        <w:t>-Still inte</w:t>
      </w:r>
      <w:r>
        <w:rPr>
          <w:b/>
        </w:rPr>
        <w:t>rviewing for undergraduate board members</w:t>
      </w:r>
    </w:p>
    <w:p w:rsidR="008C411F" w:rsidRDefault="008C411F">
      <w:pPr>
        <w:pStyle w:val="normal0"/>
        <w:spacing w:after="0" w:line="240" w:lineRule="auto"/>
        <w:ind w:left="720"/>
        <w:rPr>
          <w:b/>
        </w:rPr>
      </w:pPr>
    </w:p>
    <w:p w:rsidR="008C411F" w:rsidRDefault="00C42F61">
      <w:pPr>
        <w:pStyle w:val="normal0"/>
        <w:numPr>
          <w:ilvl w:val="1"/>
          <w:numId w:val="11"/>
        </w:numPr>
        <w:spacing w:after="0" w:line="240" w:lineRule="auto"/>
        <w:ind w:left="360" w:hanging="360"/>
      </w:pPr>
      <w:r>
        <w:rPr>
          <w:b/>
        </w:rPr>
        <w:t>Senate Report</w:t>
      </w:r>
    </w:p>
    <w:p w:rsidR="008C411F" w:rsidRDefault="00C42F61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MIA</w:t>
      </w:r>
    </w:p>
    <w:p w:rsidR="008C411F" w:rsidRDefault="00C42F61">
      <w:pPr>
        <w:pStyle w:val="normal0"/>
        <w:numPr>
          <w:ilvl w:val="1"/>
          <w:numId w:val="11"/>
        </w:numPr>
        <w:spacing w:after="0" w:line="240" w:lineRule="auto"/>
        <w:ind w:left="360" w:hanging="360"/>
      </w:pPr>
      <w:r>
        <w:rPr>
          <w:b/>
        </w:rPr>
        <w:t>Administrative Report: Di Santo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1"/>
          <w:numId w:val="11"/>
        </w:numPr>
        <w:spacing w:after="0" w:line="240" w:lineRule="auto"/>
        <w:ind w:left="360" w:hanging="360"/>
      </w:pPr>
      <w:r>
        <w:rPr>
          <w:b/>
        </w:rPr>
        <w:t>Coastal Service Program Report: Di Santo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1"/>
          <w:numId w:val="11"/>
        </w:numPr>
        <w:spacing w:after="0" w:line="240" w:lineRule="auto"/>
        <w:ind w:left="360" w:hanging="360"/>
      </w:pPr>
      <w:r>
        <w:rPr>
          <w:b/>
        </w:rPr>
        <w:t>Outreach and Education Report: Normandi and Posada</w:t>
      </w:r>
    </w:p>
    <w:p w:rsidR="008C411F" w:rsidRDefault="00C42F61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TGIF event - Friday - will plan carpools</w:t>
      </w:r>
    </w:p>
    <w:p w:rsidR="008C411F" w:rsidRDefault="00C42F61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Planning a retreat - sunset picnic - next Wednesday plus Zodo’s</w:t>
      </w:r>
    </w:p>
    <w:p w:rsidR="008C411F" w:rsidRDefault="00C42F61">
      <w:pPr>
        <w:pStyle w:val="normal0"/>
        <w:numPr>
          <w:ilvl w:val="1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dinner at 6:30pm - at Sea Lookout Park maybe</w:t>
      </w:r>
    </w:p>
    <w:p w:rsidR="008C411F" w:rsidRDefault="00C42F61">
      <w:pPr>
        <w:pStyle w:val="normal0"/>
        <w:numPr>
          <w:ilvl w:val="1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meeting at 7:00pm</w:t>
      </w:r>
    </w:p>
    <w:p w:rsidR="008C411F" w:rsidRDefault="00C42F61">
      <w:pPr>
        <w:pStyle w:val="normal0"/>
        <w:numPr>
          <w:ilvl w:val="1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bus to Zodo’s at 9:00pm</w:t>
      </w:r>
    </w:p>
    <w:p w:rsidR="008C411F" w:rsidRDefault="00C42F61">
      <w:pPr>
        <w:pStyle w:val="normal0"/>
        <w:numPr>
          <w:ilvl w:val="1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food from hiwi</w:t>
      </w:r>
    </w:p>
    <w:p w:rsidR="008C411F" w:rsidRDefault="00C42F61">
      <w:pPr>
        <w:pStyle w:val="normal0"/>
        <w:numPr>
          <w:ilvl w:val="1"/>
          <w:numId w:val="11"/>
        </w:numPr>
        <w:spacing w:after="0" w:line="240" w:lineRule="auto"/>
        <w:ind w:left="360" w:hanging="360"/>
      </w:pPr>
      <w:r>
        <w:rPr>
          <w:b/>
        </w:rPr>
        <w:t>Sub-Committee Reports</w:t>
      </w:r>
    </w:p>
    <w:p w:rsidR="008C411F" w:rsidRDefault="00C42F61">
      <w:pPr>
        <w:pStyle w:val="normal0"/>
        <w:numPr>
          <w:ilvl w:val="0"/>
          <w:numId w:val="20"/>
        </w:numPr>
        <w:spacing w:after="0" w:line="240" w:lineRule="auto"/>
        <w:ind w:hanging="360"/>
        <w:contextualSpacing/>
      </w:pPr>
      <w:r>
        <w:t>started looking at Funding Guidelines on website - need improvements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AGENDA</w:t>
      </w:r>
    </w:p>
    <w:p w:rsidR="008C411F" w:rsidRDefault="008C411F">
      <w:pPr>
        <w:pStyle w:val="normal0"/>
        <w:spacing w:after="0" w:line="240" w:lineRule="auto"/>
        <w:rPr>
          <w:b/>
          <w:i/>
        </w:rPr>
      </w:pPr>
    </w:p>
    <w:p w:rsidR="008C411F" w:rsidRDefault="00C42F61">
      <w:pPr>
        <w:pStyle w:val="normal0"/>
        <w:numPr>
          <w:ilvl w:val="0"/>
          <w:numId w:val="13"/>
        </w:numPr>
        <w:spacing w:after="0" w:line="240" w:lineRule="auto"/>
        <w:ind w:left="360" w:hanging="360"/>
      </w:pPr>
      <w:r>
        <w:rPr>
          <w:b/>
        </w:rPr>
        <w:t>Approval of Agenda/Additions to Agenda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Tristen/Courtney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approve the agenda and additions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OLD BUSINESS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"/>
        </w:numPr>
        <w:spacing w:after="0" w:line="240" w:lineRule="auto"/>
        <w:ind w:left="360" w:hanging="360"/>
      </w:pPr>
      <w:r>
        <w:rPr>
          <w:b/>
        </w:rPr>
        <w:t>(item)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(name)/(name)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 xml:space="preserve">Motion language: 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NEW BUSINESS</w:t>
      </w:r>
    </w:p>
    <w:p w:rsidR="008C411F" w:rsidRDefault="008C411F">
      <w:pPr>
        <w:pStyle w:val="normal0"/>
        <w:spacing w:after="0" w:line="240" w:lineRule="auto"/>
        <w:rPr>
          <w:i/>
        </w:rPr>
      </w:pPr>
    </w:p>
    <w:p w:rsidR="008C411F" w:rsidRDefault="00C42F61">
      <w:pPr>
        <w:pStyle w:val="normal0"/>
        <w:numPr>
          <w:ilvl w:val="0"/>
          <w:numId w:val="3"/>
        </w:numPr>
        <w:spacing w:after="0" w:line="240" w:lineRule="auto"/>
        <w:ind w:left="360" w:hanging="360"/>
      </w:pPr>
      <w:r>
        <w:rPr>
          <w:b/>
        </w:rPr>
        <w:t>Extension Request: SPR 16-26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Daniel/Bella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approve spring 16-26 extension re</w:t>
      </w:r>
      <w:r>
        <w:rPr>
          <w:i/>
          <w:shd w:val="clear" w:color="auto" w:fill="DBE5F1"/>
        </w:rPr>
        <w:t>quest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</w:p>
    <w:p w:rsidR="008C411F" w:rsidRDefault="00C42F61">
      <w:pPr>
        <w:pStyle w:val="normal0"/>
        <w:spacing w:after="0" w:line="240" w:lineRule="auto"/>
        <w:rPr>
          <w:b/>
        </w:rPr>
      </w:pPr>
      <w:r>
        <w:rPr>
          <w:b/>
        </w:rPr>
        <w:t xml:space="preserve">2. Approve $170 more for Coastal Fund Gala  </w:t>
      </w:r>
    </w:p>
    <w:p w:rsidR="008C411F" w:rsidRDefault="00C42F61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Make signage for server plate about crab</w:t>
      </w:r>
    </w:p>
    <w:p w:rsidR="008C411F" w:rsidRDefault="00C42F61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Add it to the menu/program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Tr</w:t>
      </w:r>
      <w:r>
        <w:rPr>
          <w:i/>
          <w:shd w:val="clear" w:color="auto" w:fill="DBE5F1"/>
        </w:rPr>
        <w:t>isten</w:t>
      </w:r>
      <w:r>
        <w:rPr>
          <w:i/>
          <w:shd w:val="clear" w:color="auto" w:fill="DBE5F1"/>
        </w:rPr>
        <w:t>/Courtney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approve an additional 170 dollars for th</w:t>
      </w:r>
      <w:r>
        <w:rPr>
          <w:i/>
          <w:shd w:val="clear" w:color="auto" w:fill="DBE5F1"/>
        </w:rPr>
        <w:t>e coastal fund gala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rPr>
          <w:i/>
          <w:shd w:val="clear" w:color="auto" w:fill="DBE5F1"/>
        </w:rPr>
      </w:pPr>
    </w:p>
    <w:p w:rsidR="008C411F" w:rsidRDefault="00C42F61">
      <w:pPr>
        <w:pStyle w:val="normal0"/>
        <w:spacing w:after="0" w:line="240" w:lineRule="auto"/>
      </w:pPr>
      <w:r>
        <w:rPr>
          <w:b/>
        </w:rPr>
        <w:t xml:space="preserve">3.  Approve $360 for retreat food  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Tristen/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Stephen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approve 360 dollars for retreat food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rPr>
          <w:i/>
          <w:shd w:val="clear" w:color="auto" w:fill="DBE5F1"/>
        </w:rPr>
      </w:pPr>
    </w:p>
    <w:p w:rsidR="008C411F" w:rsidRDefault="008C411F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DISCUSSION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Film screening?</w:t>
      </w:r>
    </w:p>
    <w:p w:rsidR="008C411F" w:rsidRDefault="00C42F61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Went to the screening of Gaviota: The End of Southern California</w:t>
      </w:r>
    </w:p>
    <w:p w:rsidR="008C411F" w:rsidRDefault="00C42F61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Film is great</w:t>
      </w:r>
    </w:p>
    <w:p w:rsidR="008C411F" w:rsidRDefault="00C42F61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Would love to do a screening on campus - in the fall</w:t>
      </w:r>
    </w:p>
    <w:p w:rsidR="008C411F" w:rsidRDefault="00C42F61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Q&amp;A with filmmaker, staff, Gaviota conservancy</w:t>
      </w:r>
    </w:p>
    <w:p w:rsidR="008C411F" w:rsidRDefault="00C42F61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IV </w:t>
      </w:r>
      <w:r>
        <w:rPr>
          <w:b/>
        </w:rPr>
        <w:t>theater would be a good location</w:t>
      </w:r>
    </w:p>
    <w:p w:rsidR="008C411F" w:rsidRDefault="00C42F61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Janet Koedi - Gaviota Coast Conservancy</w:t>
      </w:r>
    </w:p>
    <w:p w:rsidR="008C411F" w:rsidRDefault="00C42F61">
      <w:pPr>
        <w:pStyle w:val="normal0"/>
        <w:spacing w:after="0" w:line="240" w:lineRule="auto"/>
        <w:rPr>
          <w:b/>
        </w:rPr>
      </w:pPr>
      <w:r>
        <w:rPr>
          <w:b/>
        </w:rPr>
        <w:t>2) Small emergency grant for food - Fossil free</w:t>
      </w:r>
    </w:p>
    <w:p w:rsidR="008C411F" w:rsidRDefault="00C42F61">
      <w:pPr>
        <w:pStyle w:val="normal0"/>
        <w:numPr>
          <w:ilvl w:val="0"/>
          <w:numId w:val="16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Divest from Fossil Fuels Sit-In </w:t>
      </w:r>
    </w:p>
    <w:p w:rsidR="008C411F" w:rsidRDefault="00C42F61">
      <w:pPr>
        <w:pStyle w:val="normal0"/>
        <w:numPr>
          <w:ilvl w:val="0"/>
          <w:numId w:val="16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Doesn’t really connect to mission</w:t>
      </w:r>
    </w:p>
    <w:p w:rsidR="008C411F" w:rsidRDefault="008C411F">
      <w:pPr>
        <w:pStyle w:val="normal0"/>
        <w:numPr>
          <w:ilvl w:val="0"/>
          <w:numId w:val="16"/>
        </w:numPr>
        <w:spacing w:after="0" w:line="240" w:lineRule="auto"/>
        <w:ind w:hanging="360"/>
        <w:contextualSpacing/>
        <w:rPr>
          <w:b/>
        </w:rPr>
      </w:pP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8C411F">
      <w:pPr>
        <w:pStyle w:val="normal0"/>
        <w:spacing w:after="0" w:line="240" w:lineRule="auto"/>
        <w:rPr>
          <w:b/>
        </w:rPr>
      </w:pPr>
    </w:p>
    <w:p w:rsidR="008C411F" w:rsidRDefault="00C42F61">
      <w:pPr>
        <w:pStyle w:val="normal0"/>
        <w:numPr>
          <w:ilvl w:val="0"/>
          <w:numId w:val="11"/>
        </w:numPr>
        <w:spacing w:after="0" w:line="240" w:lineRule="auto"/>
        <w:ind w:hanging="360"/>
      </w:pPr>
      <w:r>
        <w:rPr>
          <w:b/>
        </w:rPr>
        <w:t>PROJECT REVIEW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Project Title: SPR 17-12 (Competition Between Chaparral Obligate Seeder Shrubs and Invasive Grasses)</w:t>
      </w:r>
    </w:p>
    <w:p w:rsidR="008C411F" w:rsidRDefault="00C42F61">
      <w:pPr>
        <w:pStyle w:val="normal0"/>
        <w:spacing w:after="0" w:line="240" w:lineRule="auto"/>
      </w:pPr>
      <w:r>
        <w:t>Sponsoring Organization: UCSB Environm</w:t>
      </w:r>
      <w:r>
        <w:t>ental Studies</w:t>
      </w:r>
    </w:p>
    <w:p w:rsidR="008C411F" w:rsidRDefault="00C42F61">
      <w:pPr>
        <w:pStyle w:val="normal0"/>
        <w:spacing w:after="0" w:line="240" w:lineRule="auto"/>
      </w:pPr>
      <w:r>
        <w:t>Presenter Name: Shane Dewees</w:t>
      </w:r>
    </w:p>
    <w:p w:rsidR="008C411F" w:rsidRDefault="00C42F61">
      <w:pPr>
        <w:pStyle w:val="normal0"/>
        <w:spacing w:after="0" w:line="240" w:lineRule="auto"/>
      </w:pPr>
      <w:r>
        <w:t>Summary:  I am requesting funding for a research project investigating the</w:t>
      </w:r>
      <w:r>
        <w:t xml:space="preserve"> competitive effects of</w:t>
      </w:r>
    </w:p>
    <w:p w:rsidR="008C411F" w:rsidRDefault="00C42F61">
      <w:pPr>
        <w:pStyle w:val="normal0"/>
        <w:spacing w:after="0" w:line="240" w:lineRule="auto"/>
      </w:pPr>
      <w:r>
        <w:t>invasive annual grasses on the successful recruitment of obligate seeding chaparral shrub</w:t>
      </w:r>
    </w:p>
    <w:p w:rsidR="008C411F" w:rsidRDefault="00C42F61">
      <w:pPr>
        <w:pStyle w:val="normal0"/>
        <w:spacing w:after="0" w:line="240" w:lineRule="auto"/>
      </w:pPr>
      <w:r>
        <w:t>species (obligate seeders). Specifically, I will research how differing densities and</w:t>
      </w:r>
    </w:p>
    <w:p w:rsidR="008C411F" w:rsidRDefault="00C42F61">
      <w:pPr>
        <w:pStyle w:val="normal0"/>
        <w:spacing w:after="0" w:line="240" w:lineRule="auto"/>
      </w:pPr>
      <w:r>
        <w:t>species of invasive annual grasses affect germination an</w:t>
      </w:r>
      <w:r>
        <w:t>d seedling mortality of obligate</w:t>
      </w:r>
    </w:p>
    <w:p w:rsidR="008C411F" w:rsidRDefault="00C42F61">
      <w:pPr>
        <w:pStyle w:val="normal0"/>
        <w:spacing w:after="0" w:line="240" w:lineRule="auto"/>
      </w:pPr>
      <w:r>
        <w:t>seeders. Understanding the dynamics of this competition can aid in developing more</w:t>
      </w:r>
    </w:p>
    <w:p w:rsidR="008C411F" w:rsidRDefault="00C42F61">
      <w:pPr>
        <w:pStyle w:val="normal0"/>
        <w:spacing w:after="0" w:line="240" w:lineRule="auto"/>
      </w:pPr>
      <w:r>
        <w:t>successful restoration strategies in invaded chaparral habitats. The requested funding is</w:t>
      </w:r>
    </w:p>
    <w:p w:rsidR="008C411F" w:rsidRDefault="00C42F61">
      <w:pPr>
        <w:pStyle w:val="normal0"/>
        <w:spacing w:after="0" w:line="240" w:lineRule="auto"/>
      </w:pPr>
      <w:r>
        <w:t>for supplies needed to carry out the experiment (e</w:t>
      </w:r>
      <w:r>
        <w:t>.g., potting soil, seeds, seedling trays)</w:t>
      </w:r>
    </w:p>
    <w:p w:rsidR="008C411F" w:rsidRDefault="00C42F61">
      <w:pPr>
        <w:pStyle w:val="normal0"/>
        <w:spacing w:after="0" w:line="240" w:lineRule="auto"/>
      </w:pPr>
      <w:r>
        <w:t>and compensation for an undergraduate student worker (i.e., myself). I will be executing</w:t>
      </w:r>
    </w:p>
    <w:p w:rsidR="008C411F" w:rsidRDefault="00C42F61">
      <w:pPr>
        <w:pStyle w:val="normal0"/>
        <w:spacing w:after="0" w:line="240" w:lineRule="auto"/>
      </w:pPr>
      <w:r>
        <w:t>this project, with oversight from Dr. Carla D’Antonio (UCSB EEMB and Environmental</w:t>
      </w:r>
    </w:p>
    <w:p w:rsidR="008C411F" w:rsidRDefault="00C42F61">
      <w:pPr>
        <w:pStyle w:val="normal0"/>
        <w:spacing w:after="0" w:line="240" w:lineRule="auto"/>
      </w:pPr>
      <w:r>
        <w:t>Studies professor and researcher) and Step</w:t>
      </w:r>
      <w:r>
        <w:t>hanie Ma (Graduate Student in the D’Antonio</w:t>
      </w:r>
    </w:p>
    <w:p w:rsidR="008C411F" w:rsidRDefault="00C42F61">
      <w:pPr>
        <w:pStyle w:val="normal0"/>
        <w:spacing w:after="0" w:line="240" w:lineRule="auto"/>
      </w:pPr>
      <w:r>
        <w:t>lab). Through completion of this project, I will gain invaluable greenhouse and laboratory</w:t>
      </w:r>
    </w:p>
    <w:p w:rsidR="008C411F" w:rsidRDefault="00C42F61">
      <w:pPr>
        <w:pStyle w:val="normal0"/>
        <w:spacing w:after="0" w:line="240" w:lineRule="auto"/>
      </w:pPr>
      <w:r>
        <w:t>experience necessary for my future career goals.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Presentation Notes: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Competition between chaparral shrubs and grasses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Shrubs have strategies to survive fires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Obligate seeders are especially important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Can quickly adapt to environmental changes b/c of sexual reproduction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More frequent fires = less recovery time</w:t>
      </w:r>
    </w:p>
    <w:p w:rsidR="008C411F" w:rsidRDefault="00C42F61">
      <w:pPr>
        <w:pStyle w:val="normal0"/>
        <w:numPr>
          <w:ilvl w:val="1"/>
          <w:numId w:val="6"/>
        </w:numPr>
        <w:spacing w:after="0" w:line="240" w:lineRule="auto"/>
        <w:ind w:hanging="360"/>
        <w:contextualSpacing/>
      </w:pPr>
      <w:r>
        <w:t>grasses have higher competitive impact - but haven’t completely</w:t>
      </w:r>
      <w:r>
        <w:t xml:space="preserve"> dominated shrubs</w:t>
      </w:r>
    </w:p>
    <w:p w:rsidR="008C411F" w:rsidRDefault="00C42F61">
      <w:pPr>
        <w:pStyle w:val="normal0"/>
        <w:numPr>
          <w:ilvl w:val="1"/>
          <w:numId w:val="6"/>
        </w:numPr>
        <w:spacing w:after="0" w:line="240" w:lineRule="auto"/>
        <w:ind w:hanging="360"/>
        <w:contextualSpacing/>
      </w:pPr>
      <w:r>
        <w:t>obligate seeders still dominant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Three main questions - performing several greenhouse experiments to answer these questions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Density trials - obligate seeders at three different densities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 xml:space="preserve">Three different obligate seeder species 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Germination</w:t>
      </w:r>
      <w:r>
        <w:t xml:space="preserve"> timing trials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Density trials starting in July, Timing trials in August, Analyzing data in September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Hopes to establish more effective restoration techniques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We are losing large portions of obligate seeder chaparrals - lost approx 65% in these counties sin</w:t>
      </w:r>
      <w:r>
        <w:t>ce 1964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Providing multiple educational experiences for UCSB students and surrounding Santa Barbara Community</w:t>
      </w:r>
    </w:p>
    <w:p w:rsidR="008C411F" w:rsidRDefault="00C42F61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Will share findings with CCBER and SB Botanical Gardens and US Forestry Service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Board Questions:</w:t>
      </w:r>
    </w:p>
    <w:p w:rsidR="008C411F" w:rsidRDefault="00C42F61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Who are your mentors in this process? How much ti</w:t>
      </w:r>
      <w:r>
        <w:t>me will you be working with them?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Stephanie Ma and Carla D’Antonio in EEMB - both are mentoring him - meeting with Stephanie once a week</w:t>
      </w:r>
    </w:p>
    <w:p w:rsidR="008C411F" w:rsidRDefault="00C42F61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Are you planning on writing a paper?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Yes - would like to publish a scientific paper</w:t>
      </w:r>
    </w:p>
    <w:p w:rsidR="008C411F" w:rsidRDefault="00C42F61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Could you describe the educational experiences you mentioned?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Setting up trials takes a lot of time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Need to set up 200-300 trails, so two main undergrads will be planting seeds, germinating seeds, watering, etc.</w:t>
      </w:r>
    </w:p>
    <w:p w:rsidR="008C411F" w:rsidRDefault="00C42F61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What is your personal timeline?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Graduating a</w:t>
      </w:r>
      <w:r>
        <w:t>t end of this quarter, but extending student status to September</w:t>
      </w:r>
    </w:p>
    <w:p w:rsidR="008C411F" w:rsidRDefault="00C42F61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Are you going to manipulate the grass seeds to simulate the fire?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Because of the timeline/scope of project, won’t be doing fire treatments to grass seeds - since  fire would only harm the gra</w:t>
      </w:r>
      <w:r>
        <w:t>ss seeds - so that would be overestimating the competition</w:t>
      </w:r>
    </w:p>
    <w:p w:rsidR="008C411F" w:rsidRDefault="00C42F61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Do you know what you’ll be doing in the fall?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No concrete plans - main hopes are to TA for ES program or to stay on D’Antonio lab as research assistant</w:t>
      </w:r>
    </w:p>
    <w:p w:rsidR="008C411F" w:rsidRDefault="00C42F61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Are you working on Stephanie’s project now?</w:t>
      </w:r>
    </w:p>
    <w:p w:rsidR="008C411F" w:rsidRDefault="00C42F61">
      <w:pPr>
        <w:pStyle w:val="normal0"/>
        <w:numPr>
          <w:ilvl w:val="1"/>
          <w:numId w:val="9"/>
        </w:numPr>
        <w:spacing w:after="0" w:line="240" w:lineRule="auto"/>
        <w:ind w:hanging="360"/>
        <w:contextualSpacing/>
      </w:pPr>
      <w:r>
        <w:t>Y</w:t>
      </w:r>
      <w:r>
        <w:t>es - in the next few years she is hoping to work with more obligate seeder species</w:t>
      </w:r>
    </w:p>
    <w:p w:rsidR="008C411F" w:rsidRDefault="00C42F61">
      <w:pPr>
        <w:pStyle w:val="normal0"/>
        <w:spacing w:after="0" w:line="240" w:lineRule="auto"/>
      </w:pPr>
      <w:r>
        <w:t>Board Discussion:</w:t>
      </w:r>
    </w:p>
    <w:p w:rsidR="008C411F" w:rsidRDefault="00C42F61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</w:pPr>
      <w:r>
        <w:t>He seems highly motivated</w:t>
      </w:r>
    </w:p>
    <w:p w:rsidR="008C411F" w:rsidRDefault="00C42F61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</w:pPr>
      <w:r>
        <w:t>Sounds like a great project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Tristen/Bella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 xml:space="preserve">Motion language: Motion to table discussion on spring 17-12 with intent </w:t>
      </w:r>
      <w:r>
        <w:rPr>
          <w:i/>
          <w:shd w:val="clear" w:color="auto" w:fill="DBE5F1"/>
        </w:rPr>
        <w:t>to fund in full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</w:p>
    <w:p w:rsidR="008C411F" w:rsidRDefault="00C42F61">
      <w:pPr>
        <w:pStyle w:val="normal0"/>
        <w:spacing w:after="0" w:line="240" w:lineRule="auto"/>
      </w:pPr>
      <w:r>
        <w:t>Project Title: SPR 17-13 (Consumer-mediated nutrient cycling in kelp forests…)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Sponsoring Organization: UCSB MSI (SBC-LTER)</w:t>
      </w:r>
    </w:p>
    <w:p w:rsidR="008C411F" w:rsidRDefault="00C42F61">
      <w:pPr>
        <w:pStyle w:val="normal0"/>
        <w:spacing w:after="0" w:line="240" w:lineRule="auto"/>
      </w:pPr>
      <w:r>
        <w:t>Presenter Name: Joey Peters</w:t>
      </w:r>
    </w:p>
    <w:p w:rsidR="008C411F" w:rsidRDefault="00C42F61">
      <w:pPr>
        <w:pStyle w:val="normal0"/>
        <w:spacing w:after="0" w:line="240" w:lineRule="auto"/>
      </w:pPr>
      <w:r>
        <w:t>Summary:  We are requesting major funding from the Coastal Fund to investigate the</w:t>
      </w:r>
    </w:p>
    <w:p w:rsidR="008C411F" w:rsidRDefault="00C42F61">
      <w:pPr>
        <w:pStyle w:val="normal0"/>
        <w:spacing w:after="0" w:line="240" w:lineRule="auto"/>
      </w:pPr>
      <w:r>
        <w:t>mechanisms behind nutrient recycling among temperate reef invertebrates and how these</w:t>
      </w:r>
    </w:p>
    <w:p w:rsidR="008C411F" w:rsidRDefault="00C42F61">
      <w:pPr>
        <w:pStyle w:val="normal0"/>
        <w:spacing w:after="0" w:line="240" w:lineRule="auto"/>
      </w:pPr>
      <w:r>
        <w:t>consumer excretions may contribute to M. pyrifera growth and production. We will</w:t>
      </w:r>
    </w:p>
    <w:p w:rsidR="008C411F" w:rsidRDefault="00C42F61">
      <w:pPr>
        <w:pStyle w:val="normal0"/>
        <w:spacing w:after="0" w:line="240" w:lineRule="auto"/>
      </w:pPr>
      <w:r>
        <w:t>determ</w:t>
      </w:r>
      <w:r>
        <w:t>ine excretion rates of benthic invertebrate consumers by conducting a series of</w:t>
      </w:r>
    </w:p>
    <w:p w:rsidR="008C411F" w:rsidRDefault="00C42F61">
      <w:pPr>
        <w:pStyle w:val="normal0"/>
        <w:spacing w:after="0" w:line="240" w:lineRule="auto"/>
      </w:pPr>
      <w:r>
        <w:t>field and mesocosom experiments. We will also determine whether consumer excretions</w:t>
      </w:r>
    </w:p>
    <w:p w:rsidR="008C411F" w:rsidRDefault="00C42F61">
      <w:pPr>
        <w:pStyle w:val="normal0"/>
        <w:spacing w:after="0" w:line="240" w:lineRule="auto"/>
      </w:pPr>
      <w:r>
        <w:t>facilitate M. pyrifera growth and production with transplant experiments in the field. We</w:t>
      </w:r>
    </w:p>
    <w:p w:rsidR="008C411F" w:rsidRDefault="00C42F61">
      <w:pPr>
        <w:pStyle w:val="normal0"/>
        <w:spacing w:after="0" w:line="240" w:lineRule="auto"/>
      </w:pPr>
      <w:r>
        <w:t>wi</w:t>
      </w:r>
      <w:r>
        <w:t>ll pair the data from these field experiments with time series data collected by the</w:t>
      </w:r>
    </w:p>
    <w:p w:rsidR="008C411F" w:rsidRDefault="00C42F61">
      <w:pPr>
        <w:pStyle w:val="normal0"/>
        <w:spacing w:after="0" w:line="240" w:lineRule="auto"/>
      </w:pPr>
      <w:r>
        <w:t>Santa Barbara Coastal Long-term Ecological Research (SBC-LTER) group, enabling us</w:t>
      </w:r>
    </w:p>
    <w:p w:rsidR="008C411F" w:rsidRDefault="00C42F61">
      <w:pPr>
        <w:pStyle w:val="normal0"/>
        <w:spacing w:after="0" w:line="240" w:lineRule="auto"/>
      </w:pPr>
      <w:r>
        <w:t>to answer questions about changes in recycled nutrients with respect to season, wave</w:t>
      </w:r>
    </w:p>
    <w:p w:rsidR="008C411F" w:rsidRDefault="00C42F61">
      <w:pPr>
        <w:pStyle w:val="normal0"/>
        <w:spacing w:after="0" w:line="240" w:lineRule="auto"/>
      </w:pPr>
      <w:r>
        <w:t>dist</w:t>
      </w:r>
      <w:r>
        <w:t>urbance, and temperature anomalies such as El Niño.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Presentation Notes: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1st year phd student EEMB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Kelp forest nutrient cycling - abiotic process - upwelling is believed to be the primary source of production that fuels the channel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But - this is not enough nitrogen to fuel production in these forests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Since we are in a drought - nitrogen is lower than we would expect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There is ammonium and urea in the kelp forests, but not sure where it is coming from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Looking at how consumers produce t</w:t>
      </w:r>
      <w:r>
        <w:t>he nitrogen that they need to survive here when there are low levels of nitrogen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Different sites have different assemblages of species - want to make sure the project is targeting the top consumers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Urchins and clams make up a lot of the biomass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Proposed pr</w:t>
      </w:r>
      <w:r>
        <w:t>oject: isolate the water chemistry around the consumers to measure nitrogen levels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Mesocosm experiment - tease out issues of working in the field</w:t>
      </w:r>
    </w:p>
    <w:p w:rsidR="008C411F" w:rsidRDefault="00C42F61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change water in the lab to assess the water chemistry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Envisioned this as an undergraduate project for students who don’t have diving experiments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Can apply this data to LTER data sets</w:t>
      </w:r>
    </w:p>
    <w:p w:rsidR="008C411F" w:rsidRDefault="00C42F61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Would fill in data gap - could apply it to find trends with respect to climate change and wave disturbance</w:t>
      </w:r>
    </w:p>
    <w:p w:rsidR="008C411F" w:rsidRDefault="00C42F61">
      <w:pPr>
        <w:pStyle w:val="normal0"/>
        <w:spacing w:after="0" w:line="240" w:lineRule="auto"/>
      </w:pPr>
      <w:r>
        <w:t>Board Questions: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Nit</w:t>
      </w:r>
      <w:r>
        <w:t>rogen production could be site specific, but they don’t know that yet. The two separate projects together could help them answer that.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Are fish not a big enough group of consumers to have a role?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Focusing on invertebrates because makeup majority of biomass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Also more feasible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Do you have an estimate of the contribution of those fish from literature?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One author in the 80s who did some work off of Catalina island - inverts give off more nitrogenous waste than the fish themselves - based off of per gram estimat</w:t>
      </w:r>
      <w:r>
        <w:t>e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Blacksmith fish - give off a lot of nitrogen at a given time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Do you know how you’ll recruit the undergrad you would work with?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Have 3-4 students already interested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Advertise it to students who are interested in the project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Announcement on listserve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 xml:space="preserve">What </w:t>
      </w:r>
      <w:r>
        <w:t>areas are going to be used to measure the kelp growth rates without consumers?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Take areas with low densities of consumers and also do a transplant of kelp where there are no consumers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May have to clear some inverts away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Will require routine removal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How wou</w:t>
      </w:r>
      <w:r>
        <w:t>ld you go about finding those areas?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Have some areas they routinely survey already with SBC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 xml:space="preserve">Routinely clear of kelp 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When the nitrogen levels fall below the dotted line, does the kelp stop growing or does it die if its kept below?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Start to senesce, some die off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Seasonal adaptations - kelp tries to grow as fast as possible when nutrients are available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Will the chamber impact the invertebrate growth/production?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No measurement will be without some error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Some artifact of stress of the c</w:t>
      </w:r>
      <w:r>
        <w:t>hamber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Pairing with the mesocosms to give the consumers time to acclimate to the stress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Could you talk more broadly about the impact of this research? Why is this important to you?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 xml:space="preserve">Traditional view of kelp forest production is envisioned without any other </w:t>
      </w:r>
      <w:r>
        <w:t>life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 xml:space="preserve">MPAs have way more diversity than other sites - what does that do to benefit the kelps themselves </w:t>
      </w:r>
    </w:p>
    <w:p w:rsidR="008C411F" w:rsidRDefault="00C42F61">
      <w:pPr>
        <w:pStyle w:val="normal0"/>
        <w:numPr>
          <w:ilvl w:val="0"/>
          <w:numId w:val="22"/>
        </w:numPr>
        <w:spacing w:after="0" w:line="240" w:lineRule="auto"/>
        <w:ind w:hanging="360"/>
        <w:contextualSpacing/>
      </w:pPr>
      <w:r>
        <w:t>What are your long term goals for this project?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Look at the fish component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Would like to look at the excretions from the animals in the canopy - where m</w:t>
      </w:r>
      <w:r>
        <w:t>ost of the kelp is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Collaborating with other students looking at zooplankton</w:t>
      </w:r>
    </w:p>
    <w:p w:rsidR="008C411F" w:rsidRDefault="00C42F61">
      <w:pPr>
        <w:pStyle w:val="normal0"/>
        <w:numPr>
          <w:ilvl w:val="1"/>
          <w:numId w:val="22"/>
        </w:numPr>
        <w:spacing w:after="0" w:line="240" w:lineRule="auto"/>
        <w:ind w:hanging="360"/>
        <w:contextualSpacing/>
      </w:pPr>
      <w:r>
        <w:t>Would like to look at endophytes and how they benefit the kelp as well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Board Discussion:</w:t>
      </w:r>
    </w:p>
    <w:p w:rsidR="008C411F" w:rsidRDefault="00C42F61">
      <w:pPr>
        <w:pStyle w:val="normal0"/>
        <w:numPr>
          <w:ilvl w:val="0"/>
          <w:numId w:val="19"/>
        </w:numPr>
        <w:spacing w:after="0" w:line="240" w:lineRule="auto"/>
        <w:ind w:hanging="360"/>
        <w:contextualSpacing/>
      </w:pPr>
      <w:r>
        <w:t>Seems like a great project</w:t>
      </w:r>
    </w:p>
    <w:p w:rsidR="008C411F" w:rsidRDefault="00C42F61">
      <w:pPr>
        <w:pStyle w:val="normal0"/>
        <w:numPr>
          <w:ilvl w:val="0"/>
          <w:numId w:val="19"/>
        </w:numPr>
        <w:spacing w:after="0" w:line="240" w:lineRule="auto"/>
        <w:ind w:hanging="360"/>
        <w:contextualSpacing/>
      </w:pPr>
      <w:r>
        <w:t>Great implications for conservation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Tristen/Bella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table discussion for spring 17-13 with intent to fund in full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rPr>
          <w:i/>
          <w:shd w:val="clear" w:color="auto" w:fill="DBE5F1"/>
        </w:rPr>
      </w:pPr>
    </w:p>
    <w:p w:rsidR="008C411F" w:rsidRDefault="00C42F61">
      <w:pPr>
        <w:pStyle w:val="normal0"/>
        <w:spacing w:after="0" w:line="240" w:lineRule="auto"/>
      </w:pPr>
      <w:r>
        <w:t>Project Title: SPR 17-14 (Educational Signage)</w:t>
      </w:r>
    </w:p>
    <w:p w:rsidR="008C411F" w:rsidRDefault="00C42F61">
      <w:pPr>
        <w:pStyle w:val="normal0"/>
        <w:spacing w:after="0" w:line="240" w:lineRule="auto"/>
      </w:pPr>
      <w:r>
        <w:t>Sponsoring Organization: IV Parks and Rec</w:t>
      </w:r>
    </w:p>
    <w:p w:rsidR="008C411F" w:rsidRDefault="00C42F61">
      <w:pPr>
        <w:pStyle w:val="normal0"/>
        <w:spacing w:after="0" w:line="240" w:lineRule="auto"/>
      </w:pPr>
      <w:r>
        <w:t>Presenter Name: Rodney Gould</w:t>
      </w:r>
    </w:p>
    <w:p w:rsidR="008C411F" w:rsidRDefault="00C42F61">
      <w:pPr>
        <w:pStyle w:val="normal0"/>
        <w:spacing w:after="0" w:line="240" w:lineRule="auto"/>
      </w:pPr>
      <w:r>
        <w:t>Summary: The Isla Vista Recreation and Parks District is requesting funding for educational signage in order to educate Isla Vista residents, including students, about the sensitivity o</w:t>
      </w:r>
      <w:r>
        <w:t>f vernal pools and other</w:t>
      </w:r>
    </w:p>
    <w:p w:rsidR="008C411F" w:rsidRDefault="00C42F61">
      <w:pPr>
        <w:pStyle w:val="normal0"/>
        <w:spacing w:after="0" w:line="240" w:lineRule="auto"/>
      </w:pPr>
      <w:r>
        <w:t>spaces native to the Chumash tribe. We intend to replace existing signage about the vernal pools</w:t>
      </w:r>
    </w:p>
    <w:p w:rsidR="008C411F" w:rsidRDefault="00C42F61">
      <w:pPr>
        <w:pStyle w:val="normal0"/>
        <w:spacing w:after="0" w:line="240" w:lineRule="auto"/>
      </w:pPr>
      <w:r>
        <w:t>that have deteriorated over the years, and to install new signage about Chumash land and history.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Presentation Notes: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IVRPD establish</w:t>
      </w:r>
      <w:r>
        <w:t>ed 1972 - protecting and managing parks and open spaces in Isla Vista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Requesting funding for new and replacement educational signage - replace current signage for vernal pools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10 signs - includes information/history of vernal pools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 xml:space="preserve">More than 90% of vernal </w:t>
      </w:r>
      <w:r>
        <w:t>pools have been destroyed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Definitions, watershed awareness, unique flora and fauna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Allow for more community understanding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New signs: working with Chumash Elders for cultural signs</w:t>
      </w:r>
    </w:p>
    <w:p w:rsidR="008C411F" w:rsidRDefault="00C42F61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Coastal Fund was a part of the funding for previous signs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Board Questions: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What year were the old signs from?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2009 - signs are peeling, color is fading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Using same manufacturer as before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Signs last 5-7 years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Where will the new signs be placed?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Have Chumash signs on west side of Isla Vista - would like to add two more to the existing two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Do you have an idea of what topics would be on the signs?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What the Chumash used that space for (where the sign is place)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Defining Ansqoyo park - name came from C</w:t>
      </w:r>
      <w:r>
        <w:t>humash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All the signs will require a new base? Have they rusted away?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Not sure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Have you started talking to the Chumash elders? What do they want to include?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Spoken to one of the elders - conversations have solely been about the first steps so far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 xml:space="preserve">Who would </w:t>
      </w:r>
      <w:r>
        <w:t>be designing the new signs?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Us - grants committee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 xml:space="preserve">What is your timeline for these signs? 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Remembrance Ceremony in two weeks - opportunity to continue dialogue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Foresee that they will solidify the information by the end of June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 xml:space="preserve">Do you get any feedback about </w:t>
      </w:r>
      <w:r>
        <w:t>the current signage?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Have not requested public feedback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Planning public outreach for new signs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Do the signs get a lot of traffic?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The ones near FT and near the bluffs do get many people walking by</w:t>
      </w:r>
    </w:p>
    <w:p w:rsidR="008C411F" w:rsidRDefault="00C42F61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How is IV Parks related to UCSB?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IVRPD is an independent agency from UCSB - but collaborate with university through student orgs</w:t>
      </w:r>
    </w:p>
    <w:p w:rsidR="008C411F" w:rsidRDefault="00C42F61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Government agency</w:t>
      </w: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</w:pPr>
      <w:r>
        <w:t>Board Discussion:</w:t>
      </w:r>
    </w:p>
    <w:p w:rsidR="008C411F" w:rsidRDefault="00C42F61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</w:pPr>
      <w:r>
        <w:t>Sounds like a really cool project</w:t>
      </w:r>
    </w:p>
    <w:p w:rsidR="008C411F" w:rsidRDefault="00C42F61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</w:pPr>
      <w:r>
        <w:t>Have some questions we need to follow up on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Courtney/Bella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table spring 17-14 with potential cuts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Additional approval required: YES (Senate)</w:t>
      </w:r>
    </w:p>
    <w:p w:rsidR="008C411F" w:rsidRDefault="008C411F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</w:p>
    <w:p w:rsidR="008C411F" w:rsidRDefault="008C411F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</w:p>
    <w:p w:rsidR="008C411F" w:rsidRDefault="008C411F">
      <w:pPr>
        <w:pStyle w:val="normal0"/>
        <w:spacing w:after="0" w:line="240" w:lineRule="auto"/>
      </w:pPr>
    </w:p>
    <w:p w:rsidR="008C411F" w:rsidRDefault="00C42F61">
      <w:pPr>
        <w:pStyle w:val="normal0"/>
        <w:spacing w:after="0" w:line="240" w:lineRule="auto"/>
        <w:rPr>
          <w:b/>
        </w:rPr>
      </w:pPr>
      <w:r>
        <w:rPr>
          <w:b/>
        </w:rPr>
        <w:t>ADJOURNMENT AT (time)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MOTION/SECOND: Tristen/Daniel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Motion language: Motion to adjourn the me</w:t>
      </w:r>
      <w:r>
        <w:rPr>
          <w:i/>
          <w:shd w:val="clear" w:color="auto" w:fill="DBE5F1"/>
        </w:rPr>
        <w:t>eting at 8:44pm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ACTION: Consent</w:t>
      </w:r>
    </w:p>
    <w:p w:rsidR="008C411F" w:rsidRDefault="00C42F61">
      <w:pPr>
        <w:pStyle w:val="normal0"/>
        <w:spacing w:after="0" w:line="240" w:lineRule="auto"/>
        <w:ind w:left="360"/>
        <w:rPr>
          <w:i/>
          <w:shd w:val="clear" w:color="auto" w:fill="DBE5F1"/>
        </w:rPr>
      </w:pPr>
      <w:r>
        <w:rPr>
          <w:i/>
          <w:shd w:val="clear" w:color="auto" w:fill="DBE5F1"/>
        </w:rPr>
        <w:t>Add</w:t>
      </w:r>
      <w:r>
        <w:rPr>
          <w:i/>
          <w:shd w:val="clear" w:color="auto" w:fill="DBE5F1"/>
        </w:rPr>
        <w:t>itional approval required: NO</w:t>
      </w:r>
    </w:p>
    <w:p w:rsidR="008C411F" w:rsidRDefault="008C411F">
      <w:pPr>
        <w:pStyle w:val="normal0"/>
        <w:spacing w:after="0" w:line="240" w:lineRule="auto"/>
        <w:rPr>
          <w:b/>
        </w:rPr>
      </w:pPr>
    </w:p>
    <w:sectPr w:rsidR="008C411F" w:rsidSect="008C411F">
      <w:footerReference w:type="default" r:id="rId6"/>
      <w:pgSz w:w="12240" w:h="15840"/>
      <w:pgMar w:top="1170" w:right="1440" w:bottom="81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1F" w:rsidRDefault="008C411F">
    <w:pPr>
      <w:pStyle w:val="normal0"/>
      <w:tabs>
        <w:tab w:val="center" w:pos="4680"/>
        <w:tab w:val="right" w:pos="9360"/>
      </w:tabs>
      <w:jc w:val="right"/>
      <w:rPr>
        <w:rFonts w:ascii="Tahoma" w:eastAsia="Tahoma" w:hAnsi="Tahoma" w:cs="Tahoma"/>
        <w:sz w:val="20"/>
        <w:szCs w:val="20"/>
      </w:rPr>
    </w:pPr>
    <w:r>
      <w:fldChar w:fldCharType="begin"/>
    </w:r>
    <w:r w:rsidR="00C42F61">
      <w:instrText>PAGE</w:instrText>
    </w:r>
    <w:r w:rsidR="00C42F61">
      <w:fldChar w:fldCharType="separate"/>
    </w:r>
    <w:r w:rsidR="00C42F61">
      <w:rPr>
        <w:noProof/>
      </w:rPr>
      <w:t>9</w:t>
    </w:r>
    <w:r>
      <w:fldChar w:fldCharType="end"/>
    </w:r>
    <w:r w:rsidR="00C42F61">
      <w:rPr>
        <w:rFonts w:ascii="Tahoma" w:eastAsia="Tahoma" w:hAnsi="Tahoma" w:cs="Tahoma"/>
        <w:sz w:val="20"/>
        <w:szCs w:val="20"/>
      </w:rPr>
      <w:t xml:space="preserve"> | </w:t>
    </w:r>
    <w:r w:rsidR="00C42F61">
      <w:rPr>
        <w:rFonts w:ascii="Tahoma" w:eastAsia="Tahoma" w:hAnsi="Tahoma" w:cs="Tahoma"/>
        <w:color w:val="808080"/>
        <w:sz w:val="20"/>
        <w:szCs w:val="20"/>
      </w:rPr>
      <w:t>Page</w:t>
    </w:r>
  </w:p>
  <w:p w:rsidR="008C411F" w:rsidRDefault="008C411F">
    <w:pPr>
      <w:pStyle w:val="normal0"/>
      <w:tabs>
        <w:tab w:val="center" w:pos="4680"/>
        <w:tab w:val="right" w:pos="9360"/>
      </w:tabs>
      <w:spacing w:after="144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9A1"/>
    <w:multiLevelType w:val="multilevel"/>
    <w:tmpl w:val="DFB48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0271248"/>
    <w:multiLevelType w:val="multilevel"/>
    <w:tmpl w:val="0C3CDA1A"/>
    <w:lvl w:ilvl="0">
      <w:start w:val="1"/>
      <w:numFmt w:val="decimal"/>
      <w:lvlText w:val="%1."/>
      <w:lvlJc w:val="left"/>
      <w:pPr>
        <w:ind w:left="720" w:firstLine="10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D9645D"/>
    <w:multiLevelType w:val="multilevel"/>
    <w:tmpl w:val="126E47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EEC6DE9"/>
    <w:multiLevelType w:val="multilevel"/>
    <w:tmpl w:val="B72A7E5C"/>
    <w:lvl w:ilvl="0">
      <w:start w:val="1"/>
      <w:numFmt w:val="decimal"/>
      <w:lvlText w:val="%1."/>
      <w:lvlJc w:val="left"/>
      <w:pPr>
        <w:ind w:left="720" w:firstLine="10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227B7C9A"/>
    <w:multiLevelType w:val="multilevel"/>
    <w:tmpl w:val="057CC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4D51F6A"/>
    <w:multiLevelType w:val="multilevel"/>
    <w:tmpl w:val="A774A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CB76A7A"/>
    <w:multiLevelType w:val="multilevel"/>
    <w:tmpl w:val="0D6641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4F05E95"/>
    <w:multiLevelType w:val="multilevel"/>
    <w:tmpl w:val="ACFEF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99067DC"/>
    <w:multiLevelType w:val="multilevel"/>
    <w:tmpl w:val="6658CE0E"/>
    <w:lvl w:ilvl="0">
      <w:start w:val="1"/>
      <w:numFmt w:val="decimal"/>
      <w:lvlText w:val="%1."/>
      <w:lvlJc w:val="left"/>
      <w:pPr>
        <w:ind w:left="720" w:firstLine="10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513E03AD"/>
    <w:multiLevelType w:val="multilevel"/>
    <w:tmpl w:val="8BB8AF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3595719"/>
    <w:multiLevelType w:val="multilevel"/>
    <w:tmpl w:val="5C92A4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3C6099B"/>
    <w:multiLevelType w:val="multilevel"/>
    <w:tmpl w:val="82C655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8270D54"/>
    <w:multiLevelType w:val="multilevel"/>
    <w:tmpl w:val="F710D0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C8F14B4"/>
    <w:multiLevelType w:val="multilevel"/>
    <w:tmpl w:val="E2B014E0"/>
    <w:lvl w:ilvl="0">
      <w:start w:val="1"/>
      <w:numFmt w:val="upperLetter"/>
      <w:lvlText w:val="%1."/>
      <w:lvlJc w:val="left"/>
      <w:pPr>
        <w:ind w:left="360" w:firstLine="360"/>
      </w:pPr>
      <w:rPr>
        <w:b/>
        <w:u w:val="none"/>
      </w:rPr>
    </w:lvl>
    <w:lvl w:ilvl="1">
      <w:start w:val="1"/>
      <w:numFmt w:val="decimal"/>
      <w:lvlText w:val="%2."/>
      <w:lvlJc w:val="left"/>
      <w:pPr>
        <w:ind w:left="1080" w:firstLine="180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4">
    <w:nsid w:val="5FA20697"/>
    <w:multiLevelType w:val="multilevel"/>
    <w:tmpl w:val="21B8E2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27913CF"/>
    <w:multiLevelType w:val="multilevel"/>
    <w:tmpl w:val="5B426412"/>
    <w:lvl w:ilvl="0">
      <w:start w:val="1"/>
      <w:numFmt w:val="decimal"/>
      <w:lvlText w:val="%1."/>
      <w:lvlJc w:val="left"/>
      <w:pPr>
        <w:ind w:left="720" w:firstLine="10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664B29BC"/>
    <w:multiLevelType w:val="multilevel"/>
    <w:tmpl w:val="94E6D5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9053D8E"/>
    <w:multiLevelType w:val="multilevel"/>
    <w:tmpl w:val="4C7EDA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9C3030A"/>
    <w:multiLevelType w:val="multilevel"/>
    <w:tmpl w:val="86C0E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CB1722A"/>
    <w:multiLevelType w:val="multilevel"/>
    <w:tmpl w:val="EBAE0B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CFE61A1"/>
    <w:multiLevelType w:val="multilevel"/>
    <w:tmpl w:val="620CFF9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F570769"/>
    <w:multiLevelType w:val="multilevel"/>
    <w:tmpl w:val="067658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1"/>
  </w:num>
  <w:num w:numId="6">
    <w:abstractNumId w:val="2"/>
  </w:num>
  <w:num w:numId="7">
    <w:abstractNumId w:val="20"/>
  </w:num>
  <w:num w:numId="8">
    <w:abstractNumId w:val="14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7"/>
  </w:num>
  <w:num w:numId="17">
    <w:abstractNumId w:val="5"/>
  </w:num>
  <w:num w:numId="18">
    <w:abstractNumId w:val="19"/>
  </w:num>
  <w:num w:numId="19">
    <w:abstractNumId w:val="0"/>
  </w:num>
  <w:num w:numId="20">
    <w:abstractNumId w:val="12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8C411F"/>
    <w:rsid w:val="008C411F"/>
    <w:rsid w:val="00C42F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411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rsid w:val="008C411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8C41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C41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C411F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rsid w:val="008C41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C411F"/>
  </w:style>
  <w:style w:type="paragraph" w:styleId="Title">
    <w:name w:val="Title"/>
    <w:basedOn w:val="normal0"/>
    <w:next w:val="normal0"/>
    <w:rsid w:val="008C411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C41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411F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2123</Words>
  <Characters>12103</Characters>
  <Application>Microsoft Macintosh Word</Application>
  <DocSecurity>0</DocSecurity>
  <Lines>100</Lines>
  <Paragraphs>24</Paragraphs>
  <ScaleCrop>false</ScaleCrop>
  <Company>AS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 Desk</cp:lastModifiedBy>
  <cp:revision>2</cp:revision>
  <dcterms:created xsi:type="dcterms:W3CDTF">2017-05-19T21:09:00Z</dcterms:created>
  <dcterms:modified xsi:type="dcterms:W3CDTF">2017-05-19T21:09:00Z</dcterms:modified>
</cp:coreProperties>
</file>