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9E3F68">
      <w:pPr>
        <w:pStyle w:val="MediumGrid22"/>
        <w:rPr>
          <w:rFonts w:ascii="Trebuchet MS" w:hAnsi="Trebuchet MS"/>
          <w:sz w:val="24"/>
          <w:szCs w:val="24"/>
        </w:rPr>
      </w:pPr>
      <w:r>
        <w:rPr>
          <w:rFonts w:ascii="Trebuchet MS" w:hAnsi="Trebuchet MS"/>
          <w:sz w:val="24"/>
          <w:szCs w:val="24"/>
        </w:rPr>
        <w:t>10/28</w:t>
      </w:r>
      <w:r w:rsidR="003E3BE4">
        <w:rPr>
          <w:rFonts w:ascii="Trebuchet MS" w:hAnsi="Trebuchet MS"/>
          <w:sz w:val="24"/>
          <w:szCs w:val="24"/>
        </w:rPr>
        <w:t>/13, 6</w:t>
      </w:r>
      <w:r w:rsidR="008924F4">
        <w:rPr>
          <w:rFonts w:ascii="Trebuchet MS" w:hAnsi="Trebuchet MS"/>
          <w:sz w:val="24"/>
          <w:szCs w:val="24"/>
        </w:rPr>
        <w:t>:00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2B61B8">
        <w:rPr>
          <w:sz w:val="24"/>
          <w:szCs w:val="24"/>
        </w:rPr>
        <w:t>Miranda Walker</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A72C52">
        <w:rPr>
          <w:rFonts w:ascii="Calibri" w:hAnsi="Calibri" w:cs="Calibri"/>
          <w:b/>
          <w:u w:val="single"/>
        </w:rPr>
        <w:t>6:06</w:t>
      </w:r>
      <w:r>
        <w:rPr>
          <w:rFonts w:ascii="Calibri" w:hAnsi="Calibri" w:cs="Calibri"/>
          <w:b/>
          <w:u w:val="single"/>
        </w:rPr>
        <w:t xml:space="preserve"> 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3E3BE4"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3E3BE4" w:rsidP="003E3BE4">
            <w:pPr>
              <w:pStyle w:val="MediumGrid22"/>
              <w:rPr>
                <w:b/>
                <w:sz w:val="18"/>
                <w:szCs w:val="18"/>
              </w:rPr>
            </w:pPr>
            <w:r w:rsidRPr="00C565BC">
              <w:rPr>
                <w:b/>
                <w:sz w:val="18"/>
                <w:szCs w:val="18"/>
              </w:rPr>
              <w:t>Present</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2B61B8"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8924F4" w:rsidP="003E3BE4">
            <w:pPr>
              <w:pStyle w:val="MediumGrid22"/>
              <w:rPr>
                <w:b/>
                <w:sz w:val="18"/>
                <w:szCs w:val="18"/>
              </w:rPr>
            </w:pPr>
            <w:r>
              <w:rPr>
                <w:b/>
                <w:sz w:val="18"/>
                <w:szCs w:val="18"/>
              </w:rPr>
              <w:t>Absent</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A72C52" w:rsidP="003E3BE4">
            <w:pPr>
              <w:pStyle w:val="MediumGrid22"/>
              <w:rPr>
                <w:b/>
                <w:sz w:val="18"/>
                <w:szCs w:val="18"/>
              </w:rPr>
            </w:pPr>
            <w:r>
              <w:rPr>
                <w:b/>
                <w:sz w:val="18"/>
                <w:szCs w:val="18"/>
              </w:rPr>
              <w:t>Excused Absence</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pStyle w:val="MediumGrid22"/>
              <w:rPr>
                <w:b/>
                <w:sz w:val="18"/>
                <w:szCs w:val="18"/>
              </w:rPr>
            </w:pP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924F4">
        <w:rPr>
          <w:i/>
          <w:sz w:val="24"/>
          <w:szCs w:val="24"/>
        </w:rPr>
        <w:t>Girling/</w:t>
      </w:r>
      <w:r w:rsidR="00A72C52">
        <w:rPr>
          <w:i/>
          <w:sz w:val="24"/>
          <w:szCs w:val="24"/>
        </w:rPr>
        <w:t>Debevec</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924F4" w:rsidP="003E3BE4">
      <w:pPr>
        <w:pStyle w:val="MediumGrid22"/>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A72C52">
        <w:rPr>
          <w:b/>
          <w:u w:val="single"/>
        </w:rPr>
        <w:t xml:space="preserve"> from 10/21</w:t>
      </w:r>
      <w:r>
        <w:rPr>
          <w:b/>
          <w:u w:val="single"/>
        </w:rPr>
        <w:t>/13</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Fulgham/</w:t>
      </w:r>
      <w:r w:rsidR="00A72C52">
        <w:rPr>
          <w:i/>
          <w:sz w:val="24"/>
          <w:szCs w:val="24"/>
        </w:rPr>
        <w:t>Debevec</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approve action summary/minutes</w:t>
      </w:r>
      <w:r w:rsidR="00A72C52">
        <w:rPr>
          <w:i/>
          <w:sz w:val="24"/>
          <w:szCs w:val="24"/>
        </w:rPr>
        <w:t xml:space="preserve"> from 10/21</w:t>
      </w:r>
      <w:r>
        <w:rPr>
          <w:i/>
          <w:sz w:val="24"/>
          <w:szCs w:val="24"/>
        </w:rPr>
        <w:t>/2013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A72C52">
        <w:rPr>
          <w:i/>
          <w:sz w:val="24"/>
          <w:szCs w:val="24"/>
        </w:rPr>
        <w:t>Girling</w:t>
      </w:r>
      <w:r w:rsidR="008924F4">
        <w:rPr>
          <w:i/>
          <w:sz w:val="24"/>
          <w:szCs w:val="24"/>
        </w:rPr>
        <w:t>/</w:t>
      </w:r>
      <w:r w:rsidR="00A72C52">
        <w:rPr>
          <w:i/>
          <w:sz w:val="24"/>
          <w:szCs w:val="24"/>
        </w:rPr>
        <w:t>Debevec</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sidR="00A72C52">
        <w:rPr>
          <w:i/>
          <w:sz w:val="24"/>
          <w:szCs w:val="24"/>
        </w:rPr>
        <w:t>approve agenda 10/28</w:t>
      </w:r>
      <w:r>
        <w:rPr>
          <w:i/>
          <w:sz w:val="24"/>
          <w:szCs w:val="24"/>
        </w:rPr>
        <w:t>/13.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213A56" w:rsidRDefault="00A72C52" w:rsidP="00213A56">
      <w:pPr>
        <w:pStyle w:val="MediumGrid22"/>
        <w:numPr>
          <w:ilvl w:val="0"/>
          <w:numId w:val="7"/>
        </w:numPr>
        <w:rPr>
          <w:szCs w:val="24"/>
        </w:rPr>
      </w:pPr>
      <w:r>
        <w:rPr>
          <w:szCs w:val="24"/>
        </w:rPr>
        <w:t>The board must decide what they would like their annual and quarterly budget to be.</w:t>
      </w:r>
      <w:r w:rsidR="009A716F">
        <w:rPr>
          <w:szCs w:val="24"/>
        </w:rPr>
        <w:t xml:space="preserve"> This will be discussed at the next meeting.</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213A56" w:rsidRPr="006478CB" w:rsidRDefault="00A72C52" w:rsidP="003E3BE4">
      <w:pPr>
        <w:pStyle w:val="MediumGrid22"/>
        <w:numPr>
          <w:ilvl w:val="0"/>
          <w:numId w:val="10"/>
        </w:numPr>
        <w:rPr>
          <w:szCs w:val="24"/>
        </w:rPr>
      </w:pPr>
      <w:r>
        <w:rPr>
          <w:szCs w:val="24"/>
        </w:rPr>
        <w:t>None</w:t>
      </w:r>
      <w:r w:rsidR="008F683A">
        <w:rPr>
          <w:szCs w:val="24"/>
        </w:rPr>
        <w:t>.</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6"/>
        </w:numPr>
      </w:pPr>
      <w:r w:rsidRPr="0072290C">
        <w:rPr>
          <w:b/>
        </w:rPr>
        <w:t>Advisor’s Report</w:t>
      </w:r>
    </w:p>
    <w:p w:rsidR="00A72C52" w:rsidRDefault="00A72C52" w:rsidP="00A72C52">
      <w:pPr>
        <w:pStyle w:val="MediumGrid22"/>
        <w:numPr>
          <w:ilvl w:val="1"/>
          <w:numId w:val="6"/>
        </w:numPr>
      </w:pPr>
      <w:r>
        <w:t>CSP 990 Requests</w:t>
      </w:r>
    </w:p>
    <w:p w:rsidR="00F941EC" w:rsidRDefault="00A72C52" w:rsidP="00A72C52">
      <w:pPr>
        <w:pStyle w:val="MediumGrid22"/>
        <w:numPr>
          <w:ilvl w:val="2"/>
          <w:numId w:val="6"/>
        </w:numPr>
      </w:pPr>
      <w:r>
        <w:t xml:space="preserve">Marisella has called attention to the 990’s that must be provided by any non-profit projects </w:t>
      </w:r>
      <w:r w:rsidR="00F941EC">
        <w:t xml:space="preserve">receiving free labor through </w:t>
      </w:r>
      <w:r>
        <w:t xml:space="preserve">the Coastal Service Program, not just funded projects by the board. All funds must be included because they are </w:t>
      </w:r>
      <w:r w:rsidR="00F941EC">
        <w:t>all funded using the</w:t>
      </w:r>
      <w:r>
        <w:t xml:space="preserve"> lock-in fee.</w:t>
      </w:r>
      <w:r w:rsidR="00F941EC">
        <w:t xml:space="preserve"> </w:t>
      </w:r>
      <w:r w:rsidR="008E6872">
        <w:t>It demonstrates that these or</w:t>
      </w:r>
      <w:r w:rsidR="00856404">
        <w:t>ganizations are verifying they are a rightfully chartered non-profit.</w:t>
      </w:r>
    </w:p>
    <w:p w:rsidR="00994779" w:rsidRPr="00994779" w:rsidRDefault="003E3BE4" w:rsidP="003E3BE4">
      <w:pPr>
        <w:pStyle w:val="MediumGrid22"/>
        <w:numPr>
          <w:ilvl w:val="0"/>
          <w:numId w:val="6"/>
        </w:numPr>
      </w:pPr>
      <w:r w:rsidRPr="00CF26C3">
        <w:rPr>
          <w:b/>
        </w:rPr>
        <w:t xml:space="preserve">Chair Report: </w:t>
      </w:r>
      <w:r>
        <w:rPr>
          <w:b/>
        </w:rPr>
        <w:t>Bills</w:t>
      </w:r>
    </w:p>
    <w:p w:rsidR="00F941EC" w:rsidRDefault="00F941EC" w:rsidP="00994779">
      <w:pPr>
        <w:pStyle w:val="MediumGrid22"/>
        <w:numPr>
          <w:ilvl w:val="1"/>
          <w:numId w:val="6"/>
        </w:numPr>
      </w:pPr>
      <w:r>
        <w:t>Coastal Fund Processes</w:t>
      </w:r>
    </w:p>
    <w:p w:rsidR="00994779" w:rsidRDefault="00F941EC" w:rsidP="00F941EC">
      <w:pPr>
        <w:pStyle w:val="MediumGrid22"/>
        <w:numPr>
          <w:ilvl w:val="2"/>
          <w:numId w:val="6"/>
        </w:numPr>
      </w:pPr>
      <w:r>
        <w:t>Jones and Bills will meet later this week to further discuss the logistics and implementation of future processes changes which includes the following:</w:t>
      </w:r>
    </w:p>
    <w:p w:rsidR="00994779" w:rsidRDefault="00994779" w:rsidP="008208A8">
      <w:pPr>
        <w:pStyle w:val="MediumGrid22"/>
        <w:numPr>
          <w:ilvl w:val="3"/>
          <w:numId w:val="6"/>
        </w:numPr>
      </w:pPr>
      <w:r>
        <w:t>Instituting a Technical Assistance Workshop</w:t>
      </w:r>
      <w:r w:rsidR="008208A8">
        <w:t>, a</w:t>
      </w:r>
      <w:r>
        <w:t>ccountability of their Award</w:t>
      </w:r>
    </w:p>
    <w:p w:rsidR="00994779" w:rsidRDefault="00994779" w:rsidP="00994779">
      <w:pPr>
        <w:pStyle w:val="MediumGrid22"/>
        <w:ind w:left="2520" w:firstLine="720"/>
      </w:pPr>
      <w:r>
        <w:t>2-A. Incremental Funds</w:t>
      </w:r>
    </w:p>
    <w:p w:rsidR="00994779" w:rsidRDefault="00994779" w:rsidP="00994779">
      <w:pPr>
        <w:pStyle w:val="MediumGrid22"/>
        <w:ind w:left="2880" w:firstLine="360"/>
      </w:pPr>
      <w:r>
        <w:t>2-B. 990 IRS Statements</w:t>
      </w:r>
    </w:p>
    <w:p w:rsidR="00994779" w:rsidRDefault="00994779" w:rsidP="00994779">
      <w:pPr>
        <w:pStyle w:val="MediumGrid22"/>
        <w:ind w:left="2880" w:firstLine="360"/>
      </w:pPr>
      <w:r>
        <w:t>2-C. Final Reports</w:t>
      </w:r>
    </w:p>
    <w:p w:rsidR="00994779" w:rsidRDefault="00994779" w:rsidP="00994779">
      <w:pPr>
        <w:pStyle w:val="MediumGrid22"/>
        <w:numPr>
          <w:ilvl w:val="3"/>
          <w:numId w:val="6"/>
        </w:numPr>
      </w:pPr>
      <w:r>
        <w:t>Denial of Future Awards Based on Non Compliance with the Board’s Expectations</w:t>
      </w:r>
    </w:p>
    <w:p w:rsidR="00924106" w:rsidRPr="00924106" w:rsidRDefault="003E3BE4" w:rsidP="003E3BE4">
      <w:pPr>
        <w:pStyle w:val="MediumGrid22"/>
        <w:numPr>
          <w:ilvl w:val="0"/>
          <w:numId w:val="6"/>
        </w:numPr>
      </w:pPr>
      <w:r w:rsidRPr="00CF26C3">
        <w:rPr>
          <w:b/>
        </w:rPr>
        <w:t>Senate</w:t>
      </w:r>
    </w:p>
    <w:p w:rsidR="003E3BE4" w:rsidRPr="00B33A59" w:rsidRDefault="003E3BE4" w:rsidP="00924106">
      <w:pPr>
        <w:pStyle w:val="MediumGrid22"/>
        <w:numPr>
          <w:ilvl w:val="1"/>
          <w:numId w:val="6"/>
        </w:numPr>
      </w:pPr>
    </w:p>
    <w:p w:rsidR="003E3BE4" w:rsidRPr="00B33A59" w:rsidRDefault="003E3BE4" w:rsidP="003E3BE4">
      <w:pPr>
        <w:pStyle w:val="MediumGrid22"/>
        <w:numPr>
          <w:ilvl w:val="0"/>
          <w:numId w:val="6"/>
        </w:numPr>
      </w:pPr>
      <w:r w:rsidRPr="00CF26C3">
        <w:rPr>
          <w:b/>
        </w:rPr>
        <w:t>IV Surfrider</w:t>
      </w:r>
    </w:p>
    <w:p w:rsidR="003E3BE4" w:rsidRPr="00CF26C3" w:rsidRDefault="008208A8" w:rsidP="00F941EC">
      <w:pPr>
        <w:pStyle w:val="MediumGrid22"/>
        <w:numPr>
          <w:ilvl w:val="1"/>
          <w:numId w:val="6"/>
        </w:numPr>
      </w:pPr>
      <w:r>
        <w:t>All applications have been received and will be reviewed this week, at which time interviews will be scheduled.</w:t>
      </w:r>
    </w:p>
    <w:p w:rsidR="003E3BE4" w:rsidRPr="00B33A59" w:rsidRDefault="003E3BE4" w:rsidP="003E3BE4">
      <w:pPr>
        <w:pStyle w:val="MediumGrid22"/>
        <w:numPr>
          <w:ilvl w:val="0"/>
          <w:numId w:val="6"/>
        </w:numPr>
      </w:pPr>
      <w:r w:rsidRPr="00CF26C3">
        <w:rPr>
          <w:b/>
        </w:rPr>
        <w:t>EAB</w:t>
      </w:r>
    </w:p>
    <w:p w:rsidR="003E3BE4" w:rsidRPr="00CF26C3" w:rsidRDefault="009A716F" w:rsidP="0072290C">
      <w:pPr>
        <w:pStyle w:val="MediumGrid22"/>
        <w:numPr>
          <w:ilvl w:val="1"/>
          <w:numId w:val="6"/>
        </w:numPr>
      </w:pPr>
      <w:r>
        <w:t>Events are continuing weekly, including h</w:t>
      </w:r>
      <w:r w:rsidR="008208A8">
        <w:t>ike</w:t>
      </w:r>
      <w:r>
        <w:t>s</w:t>
      </w:r>
      <w:r w:rsidR="008208A8">
        <w:t>, gardening, and bike</w:t>
      </w:r>
      <w:r>
        <w:t xml:space="preserve"> trips</w:t>
      </w:r>
      <w:r w:rsidR="008208A8">
        <w:t xml:space="preserve"> to farmers market. This week they will be meeting in the Storke courtyard, encouraging members to dress </w:t>
      </w:r>
      <w:r w:rsidR="009B66A6">
        <w:t>in their costumes.</w:t>
      </w:r>
    </w:p>
    <w:p w:rsidR="003E3BE4" w:rsidRPr="00A41712" w:rsidRDefault="003E3BE4" w:rsidP="003E3BE4">
      <w:pPr>
        <w:pStyle w:val="MediumGrid22"/>
        <w:numPr>
          <w:ilvl w:val="0"/>
          <w:numId w:val="6"/>
        </w:numPr>
      </w:pPr>
      <w:r w:rsidRPr="00CF26C3">
        <w:rPr>
          <w:b/>
        </w:rPr>
        <w:t>EVPLA</w:t>
      </w:r>
    </w:p>
    <w:p w:rsidR="009A716F" w:rsidRDefault="009A716F" w:rsidP="003E3BE4">
      <w:pPr>
        <w:pStyle w:val="MediumGrid22"/>
        <w:numPr>
          <w:ilvl w:val="1"/>
          <w:numId w:val="6"/>
        </w:numPr>
      </w:pPr>
      <w:r>
        <w:t>Preparations for Halloween</w:t>
      </w:r>
    </w:p>
    <w:p w:rsidR="009A716F" w:rsidRDefault="009A716F" w:rsidP="009A716F">
      <w:pPr>
        <w:pStyle w:val="MediumGrid22"/>
        <w:numPr>
          <w:ilvl w:val="2"/>
          <w:numId w:val="6"/>
        </w:numPr>
      </w:pPr>
      <w:r>
        <w:t>H</w:t>
      </w:r>
      <w:r w:rsidR="008208A8">
        <w:t>ydration-station will be placed at the lower end of the loop 7PM-2AM Thursday-Saturday with two volunteer</w:t>
      </w:r>
      <w:r>
        <w:t xml:space="preserve">s to help. Take Back the Night and </w:t>
      </w:r>
      <w:r w:rsidR="008208A8">
        <w:t>Women’s Center</w:t>
      </w:r>
      <w:r>
        <w:t xml:space="preserve"> along with other campus organizations will be staffing</w:t>
      </w:r>
      <w:r w:rsidR="008208A8">
        <w:t xml:space="preserve"> </w:t>
      </w:r>
      <w:r w:rsidR="009B66A6">
        <w:t xml:space="preserve">a crisis center. </w:t>
      </w:r>
    </w:p>
    <w:p w:rsidR="003E3BE4" w:rsidRPr="00CF26C3" w:rsidRDefault="009B66A6" w:rsidP="009A716F">
      <w:pPr>
        <w:pStyle w:val="MediumGrid22"/>
        <w:numPr>
          <w:ilvl w:val="2"/>
          <w:numId w:val="6"/>
        </w:numPr>
      </w:pPr>
      <w:r>
        <w:t>Alex Moore of EVPLA is attempting to implement fencing along all parks to protect the community during the Halloween weekend. Potentially launching a campaign to encourage residents to amend and be mindful to make the cliffs safer.</w:t>
      </w:r>
    </w:p>
    <w:p w:rsidR="003E3BE4" w:rsidRDefault="003E3BE4" w:rsidP="003E3BE4">
      <w:pPr>
        <w:pStyle w:val="MediumGrid22"/>
        <w:numPr>
          <w:ilvl w:val="0"/>
          <w:numId w:val="6"/>
        </w:numPr>
      </w:pPr>
      <w:r w:rsidRPr="00CF26C3">
        <w:rPr>
          <w:b/>
        </w:rPr>
        <w:t>Administrative Report</w:t>
      </w:r>
    </w:p>
    <w:p w:rsidR="004D1DF9" w:rsidRDefault="004D1DF9" w:rsidP="003E3BE4">
      <w:pPr>
        <w:pStyle w:val="MediumGrid22"/>
        <w:numPr>
          <w:ilvl w:val="1"/>
          <w:numId w:val="6"/>
        </w:numPr>
      </w:pPr>
      <w:r>
        <w:t>Missing Final Reports WIN08-FALL12 update</w:t>
      </w:r>
    </w:p>
    <w:p w:rsidR="004D1DF9" w:rsidRDefault="00F941EC" w:rsidP="004D1DF9">
      <w:pPr>
        <w:pStyle w:val="MediumGrid22"/>
        <w:numPr>
          <w:ilvl w:val="2"/>
          <w:numId w:val="6"/>
        </w:numPr>
      </w:pPr>
      <w:r>
        <w:t>Jones and Walker have agreed to meet together to discuss how to go about contacting these individuals. They plan to contact the applicants personally and request the reports.</w:t>
      </w:r>
    </w:p>
    <w:p w:rsidR="009A716F" w:rsidRDefault="00F941EC" w:rsidP="008208A8">
      <w:pPr>
        <w:pStyle w:val="MediumGrid22"/>
        <w:numPr>
          <w:ilvl w:val="1"/>
          <w:numId w:val="6"/>
        </w:numPr>
      </w:pPr>
      <w:r>
        <w:t>MINOR Fall13-16</w:t>
      </w:r>
    </w:p>
    <w:p w:rsidR="008208A8" w:rsidRDefault="009A716F" w:rsidP="009A716F">
      <w:pPr>
        <w:pStyle w:val="MediumGrid22"/>
        <w:numPr>
          <w:ilvl w:val="2"/>
          <w:numId w:val="6"/>
        </w:numPr>
      </w:pPr>
      <w:r>
        <w:t>A new minor funding project has been received and will be reviewed on the Nov. 18</w:t>
      </w:r>
      <w:r w:rsidRPr="009A716F">
        <w:rPr>
          <w:vertAlign w:val="superscript"/>
        </w:rPr>
        <w:t>th</w:t>
      </w:r>
      <w:r>
        <w:t xml:space="preserve"> meeting.</w:t>
      </w:r>
    </w:p>
    <w:p w:rsidR="001404E2" w:rsidRDefault="008208A8" w:rsidP="008208A8">
      <w:pPr>
        <w:pStyle w:val="MediumGrid22"/>
        <w:numPr>
          <w:ilvl w:val="1"/>
          <w:numId w:val="6"/>
        </w:numPr>
      </w:pPr>
      <w:r>
        <w:t>Minutes and Agenda</w:t>
      </w:r>
    </w:p>
    <w:p w:rsidR="000A713D" w:rsidRDefault="001404E2" w:rsidP="001404E2">
      <w:pPr>
        <w:pStyle w:val="MediumGrid22"/>
        <w:numPr>
          <w:ilvl w:val="2"/>
          <w:numId w:val="6"/>
        </w:numPr>
      </w:pPr>
      <w:r>
        <w:t xml:space="preserve">Only budget items </w:t>
      </w:r>
      <w:r w:rsidR="009A716F">
        <w:t xml:space="preserve">that are approved in minutes </w:t>
      </w:r>
      <w:r>
        <w:t xml:space="preserve">are time sensitive. The board has agreed to delay sending final minutes until they have been approved at the next meeting. In the mean time, draft minutes may be sent to the senate </w:t>
      </w:r>
      <w:r w:rsidR="000A713D">
        <w:t xml:space="preserve">for budget approvals. This allows the board time </w:t>
      </w:r>
      <w:r w:rsidR="009A716F">
        <w:t>to review and edit the minutes.</w:t>
      </w:r>
    </w:p>
    <w:p w:rsidR="004D1DF9" w:rsidRDefault="009A716F" w:rsidP="001404E2">
      <w:pPr>
        <w:pStyle w:val="MediumGrid22"/>
        <w:numPr>
          <w:ilvl w:val="2"/>
          <w:numId w:val="6"/>
        </w:numPr>
      </w:pPr>
      <w:r>
        <w:t>Agenda items must be emailed to Walker before 2PM Mondays.</w:t>
      </w:r>
    </w:p>
    <w:p w:rsidR="003E3BE4" w:rsidRPr="007A40E5" w:rsidRDefault="003E3BE4" w:rsidP="003E3BE4">
      <w:pPr>
        <w:pStyle w:val="MediumGrid22"/>
        <w:numPr>
          <w:ilvl w:val="0"/>
          <w:numId w:val="6"/>
        </w:numPr>
      </w:pPr>
      <w:r w:rsidRPr="00CF26C3">
        <w:rPr>
          <w:b/>
        </w:rPr>
        <w:t>Coastal Service Program</w:t>
      </w:r>
    </w:p>
    <w:p w:rsidR="000A713D" w:rsidRDefault="000A713D" w:rsidP="003E3BE4">
      <w:pPr>
        <w:pStyle w:val="MediumGrid22"/>
        <w:numPr>
          <w:ilvl w:val="1"/>
          <w:numId w:val="6"/>
        </w:numPr>
      </w:pPr>
      <w:r>
        <w:t>Rol</w:t>
      </w:r>
      <w:r w:rsidR="00E749C7">
        <w:t>lover amount has bee</w:t>
      </w:r>
      <w:r w:rsidR="009A716F">
        <w:t>n finalized; the exact amount i</w:t>
      </w:r>
      <w:r w:rsidR="00E749C7">
        <w:t>s $1,435.94.</w:t>
      </w:r>
    </w:p>
    <w:p w:rsidR="003841F0" w:rsidRDefault="002B68C7" w:rsidP="003E3BE4">
      <w:pPr>
        <w:pStyle w:val="MediumGrid22"/>
        <w:numPr>
          <w:ilvl w:val="1"/>
          <w:numId w:val="6"/>
        </w:numPr>
      </w:pPr>
      <w:r>
        <w:t>Weekly group update</w:t>
      </w:r>
      <w:r w:rsidR="000A713D">
        <w:t xml:space="preserve"> –</w:t>
      </w:r>
      <w:r w:rsidR="00E749C7">
        <w:t xml:space="preserve"> two groups are go</w:t>
      </w:r>
      <w:r w:rsidR="000A713D">
        <w:t>ing out this weekend.</w:t>
      </w:r>
    </w:p>
    <w:p w:rsidR="00E749C7" w:rsidRDefault="00BF58A8" w:rsidP="002B68C7">
      <w:pPr>
        <w:pStyle w:val="MediumGrid22"/>
        <w:numPr>
          <w:ilvl w:val="1"/>
          <w:numId w:val="6"/>
        </w:numPr>
      </w:pPr>
      <w:r>
        <w:t>Coastal Fund CSP project</w:t>
      </w:r>
      <w:r w:rsidR="000A713D">
        <w:t xml:space="preserve"> with Growing Solutions</w:t>
      </w:r>
    </w:p>
    <w:p w:rsidR="00E749C7" w:rsidRDefault="00E749C7" w:rsidP="00E749C7">
      <w:pPr>
        <w:pStyle w:val="MediumGrid22"/>
        <w:numPr>
          <w:ilvl w:val="2"/>
          <w:numId w:val="6"/>
        </w:numPr>
      </w:pPr>
      <w:r>
        <w:t>Potential dates: Nov. 2</w:t>
      </w:r>
      <w:r w:rsidRPr="000A713D">
        <w:rPr>
          <w:vertAlign w:val="superscript"/>
        </w:rPr>
        <w:t>nd</w:t>
      </w:r>
      <w:r>
        <w:t xml:space="preserve"> and Nov. 16</w:t>
      </w:r>
      <w:r w:rsidRPr="000A713D">
        <w:rPr>
          <w:vertAlign w:val="superscript"/>
        </w:rPr>
        <w:t>th</w:t>
      </w:r>
    </w:p>
    <w:p w:rsidR="00BF58A8" w:rsidRDefault="00E749C7" w:rsidP="002B68C7">
      <w:pPr>
        <w:pStyle w:val="MediumGrid22"/>
        <w:numPr>
          <w:ilvl w:val="1"/>
          <w:numId w:val="6"/>
        </w:numPr>
      </w:pPr>
      <w:r>
        <w:t xml:space="preserve">Awards may be made for groups who have the most attendees, pick up the most trash, etc. This is tentative and will be </w:t>
      </w:r>
      <w:r w:rsidR="009A716F">
        <w:t>discussed further at a later date.</w:t>
      </w:r>
    </w:p>
    <w:p w:rsidR="003E3BE4" w:rsidRPr="000A6377" w:rsidRDefault="003E3BE4" w:rsidP="003E3BE4">
      <w:pPr>
        <w:pStyle w:val="MediumGrid22"/>
        <w:numPr>
          <w:ilvl w:val="0"/>
          <w:numId w:val="6"/>
        </w:numPr>
        <w:tabs>
          <w:tab w:val="left" w:pos="360"/>
          <w:tab w:val="left" w:pos="540"/>
        </w:tabs>
      </w:pPr>
      <w:r w:rsidRPr="0035151F">
        <w:rPr>
          <w:b/>
        </w:rPr>
        <w:t>Outreach and Education</w:t>
      </w:r>
    </w:p>
    <w:p w:rsidR="009A716F" w:rsidRDefault="00E749C7" w:rsidP="00E749C7">
      <w:pPr>
        <w:pStyle w:val="MediumGrid22"/>
        <w:numPr>
          <w:ilvl w:val="1"/>
          <w:numId w:val="6"/>
        </w:numPr>
        <w:tabs>
          <w:tab w:val="left" w:pos="360"/>
          <w:tab w:val="left" w:pos="540"/>
        </w:tabs>
      </w:pPr>
      <w:r>
        <w:t>Sweatshirts or Jackets for Coas</w:t>
      </w:r>
      <w:r w:rsidR="009A716F">
        <w:t>tal Fund for board and staff</w:t>
      </w:r>
    </w:p>
    <w:p w:rsidR="00E749C7" w:rsidRDefault="009A716F" w:rsidP="009A716F">
      <w:pPr>
        <w:pStyle w:val="MediumGrid22"/>
        <w:numPr>
          <w:ilvl w:val="2"/>
          <w:numId w:val="6"/>
        </w:numPr>
        <w:tabs>
          <w:tab w:val="left" w:pos="360"/>
          <w:tab w:val="left" w:pos="540"/>
        </w:tabs>
      </w:pPr>
      <w:r>
        <w:t>E</w:t>
      </w:r>
      <w:r w:rsidR="00E749C7">
        <w:t xml:space="preserve">veryone </w:t>
      </w:r>
      <w:r>
        <w:t>has agreed to pay</w:t>
      </w:r>
      <w:r w:rsidR="00E749C7">
        <w:t xml:space="preserve"> out-of-pocket</w:t>
      </w:r>
      <w:r>
        <w:t xml:space="preserve"> for custom board and staff jackets. T</w:t>
      </w:r>
      <w:r w:rsidR="00E749C7">
        <w:t>hese will not be distributed to the public.</w:t>
      </w:r>
      <w:r>
        <w:t xml:space="preserve"> The design layout will be drafted in the coming weeks and will be presented to the board at a later date.</w:t>
      </w:r>
    </w:p>
    <w:p w:rsidR="009A716F" w:rsidRDefault="00E749C7" w:rsidP="00E749C7">
      <w:pPr>
        <w:pStyle w:val="MediumGrid22"/>
        <w:numPr>
          <w:ilvl w:val="1"/>
          <w:numId w:val="6"/>
        </w:numPr>
        <w:tabs>
          <w:tab w:val="left" w:pos="360"/>
          <w:tab w:val="left" w:pos="540"/>
        </w:tabs>
      </w:pPr>
      <w:r>
        <w:t>15</w:t>
      </w:r>
      <w:r w:rsidRPr="00E749C7">
        <w:rPr>
          <w:vertAlign w:val="superscript"/>
        </w:rPr>
        <w:t>th</w:t>
      </w:r>
      <w:r>
        <w:t xml:space="preserve"> anniversary</w:t>
      </w:r>
      <w:r w:rsidR="009A716F">
        <w:t xml:space="preserve"> merchandise</w:t>
      </w:r>
    </w:p>
    <w:p w:rsidR="00E749C7" w:rsidRDefault="009A716F" w:rsidP="009A716F">
      <w:pPr>
        <w:pStyle w:val="MediumGrid22"/>
        <w:numPr>
          <w:ilvl w:val="2"/>
          <w:numId w:val="6"/>
        </w:numPr>
        <w:tabs>
          <w:tab w:val="left" w:pos="360"/>
          <w:tab w:val="left" w:pos="540"/>
        </w:tabs>
      </w:pPr>
      <w:r>
        <w:t>T</w:t>
      </w:r>
      <w:r w:rsidR="00E749C7">
        <w:t xml:space="preserve">ide-calendars and logo </w:t>
      </w:r>
      <w:r>
        <w:t xml:space="preserve">design drafts </w:t>
      </w:r>
      <w:r w:rsidR="00E749C7">
        <w:t xml:space="preserve">will </w:t>
      </w:r>
      <w:r>
        <w:t>be showcased</w:t>
      </w:r>
      <w:r w:rsidR="00E749C7">
        <w:t xml:space="preserve"> next week.</w:t>
      </w:r>
    </w:p>
    <w:p w:rsidR="00E749C7" w:rsidRDefault="00E749C7" w:rsidP="00E749C7">
      <w:pPr>
        <w:pStyle w:val="MediumGrid22"/>
        <w:numPr>
          <w:ilvl w:val="1"/>
          <w:numId w:val="6"/>
        </w:numPr>
        <w:tabs>
          <w:tab w:val="left" w:pos="360"/>
          <w:tab w:val="left" w:pos="540"/>
        </w:tabs>
      </w:pPr>
      <w:r>
        <w:t xml:space="preserve">Photo contest </w:t>
      </w:r>
    </w:p>
    <w:p w:rsidR="00E749C7" w:rsidRDefault="00E749C7" w:rsidP="00E749C7">
      <w:pPr>
        <w:pStyle w:val="MediumGrid22"/>
        <w:numPr>
          <w:ilvl w:val="2"/>
          <w:numId w:val="6"/>
        </w:numPr>
        <w:tabs>
          <w:tab w:val="left" w:pos="360"/>
          <w:tab w:val="left" w:pos="540"/>
        </w:tabs>
      </w:pPr>
      <w:r>
        <w:t>A new photo contest will be opening in the coming weeks, in which case contestants will take photos of themselves wearing their Coasta</w:t>
      </w:r>
      <w:r w:rsidR="009A716F">
        <w:t>l Fund shirt in the local Santa Barbara area</w:t>
      </w:r>
      <w:r>
        <w:t xml:space="preserve"> – </w:t>
      </w:r>
      <w:r w:rsidR="009A716F">
        <w:t xml:space="preserve">the most outstanding photos </w:t>
      </w:r>
      <w:r>
        <w:t>will be featured on CF’s Facebook and newsletter.</w:t>
      </w:r>
    </w:p>
    <w:p w:rsidR="00E749C7" w:rsidRDefault="00E749C7" w:rsidP="00E749C7">
      <w:pPr>
        <w:pStyle w:val="MediumGrid22"/>
        <w:numPr>
          <w:ilvl w:val="1"/>
          <w:numId w:val="6"/>
        </w:numPr>
        <w:tabs>
          <w:tab w:val="left" w:pos="360"/>
          <w:tab w:val="left" w:pos="540"/>
        </w:tabs>
      </w:pPr>
      <w:r>
        <w:t>Budget: there is no rollover amount available.</w:t>
      </w:r>
    </w:p>
    <w:p w:rsidR="00BF58A8" w:rsidRDefault="00E749C7" w:rsidP="00E749C7">
      <w:pPr>
        <w:pStyle w:val="MediumGrid22"/>
        <w:numPr>
          <w:ilvl w:val="1"/>
          <w:numId w:val="6"/>
        </w:numPr>
        <w:tabs>
          <w:tab w:val="left" w:pos="360"/>
          <w:tab w:val="left" w:pos="540"/>
        </w:tabs>
      </w:pPr>
      <w:r>
        <w:t xml:space="preserve">Mutt-Mitts Co-sponsorship will be reviewed at the next meeting after more </w:t>
      </w:r>
      <w:r w:rsidR="00F415D4">
        <w:t>information has been provided by the organization.</w:t>
      </w:r>
    </w:p>
    <w:p w:rsidR="00F56062" w:rsidRDefault="003E3BE4" w:rsidP="003E3BE4">
      <w:pPr>
        <w:pStyle w:val="MediumGrid22"/>
        <w:numPr>
          <w:ilvl w:val="0"/>
          <w:numId w:val="6"/>
        </w:numPr>
        <w:tabs>
          <w:tab w:val="left" w:pos="360"/>
          <w:tab w:val="left" w:pos="540"/>
        </w:tabs>
      </w:pPr>
      <w:r w:rsidRPr="00E04C30">
        <w:rPr>
          <w:b/>
        </w:rPr>
        <w:t>Sub-Committee Reports</w:t>
      </w:r>
    </w:p>
    <w:p w:rsidR="00F56062" w:rsidRPr="00C742AA" w:rsidRDefault="00F56062" w:rsidP="00F415D4">
      <w:pPr>
        <w:pStyle w:val="MediumGrid22"/>
        <w:tabs>
          <w:tab w:val="left" w:pos="360"/>
          <w:tab w:val="left" w:pos="540"/>
        </w:tabs>
      </w:pPr>
      <w:r>
        <w:tab/>
      </w:r>
      <w:r>
        <w:tab/>
      </w:r>
      <w:r w:rsidR="00F415D4">
        <w:t>Subcommittees will be formed at a later date.</w:t>
      </w:r>
    </w:p>
    <w:p w:rsidR="003E3BE4" w:rsidRPr="00E04C30" w:rsidRDefault="003E3BE4" w:rsidP="003E3BE4">
      <w:pPr>
        <w:pStyle w:val="MediumGrid22"/>
        <w:ind w:left="2160"/>
        <w:rPr>
          <w:b/>
          <w:u w:val="single"/>
        </w:rPr>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994779"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9E065C" w:rsidRPr="005855E3" w:rsidRDefault="009E065C" w:rsidP="005855E3">
      <w:pPr>
        <w:pStyle w:val="MediumGrid22"/>
        <w:tabs>
          <w:tab w:val="left" w:pos="720"/>
          <w:tab w:val="left" w:pos="1440"/>
          <w:tab w:val="left" w:pos="2160"/>
          <w:tab w:val="left" w:pos="2880"/>
          <w:tab w:val="left" w:pos="3600"/>
          <w:tab w:val="left" w:pos="4320"/>
          <w:tab w:val="left" w:pos="5040"/>
          <w:tab w:val="left" w:pos="5760"/>
          <w:tab w:val="left" w:pos="6928"/>
        </w:tabs>
        <w:rPr>
          <w:rFonts w:asciiTheme="majorHAnsi" w:hAnsiTheme="majorHAnsi"/>
          <w:b/>
          <w:u w:val="single"/>
        </w:rPr>
      </w:pP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F415D4" w:rsidRPr="00F415D4" w:rsidRDefault="00DF09E7" w:rsidP="00BD609E">
      <w:pPr>
        <w:pStyle w:val="MediumGrid22"/>
        <w:numPr>
          <w:ilvl w:val="0"/>
          <w:numId w:val="22"/>
        </w:numPr>
        <w:tabs>
          <w:tab w:val="left" w:pos="720"/>
          <w:tab w:val="left" w:pos="1440"/>
          <w:tab w:val="left" w:pos="2160"/>
          <w:tab w:val="left" w:pos="2880"/>
          <w:tab w:val="left" w:pos="3600"/>
          <w:tab w:val="left" w:pos="4320"/>
          <w:tab w:val="left" w:pos="5040"/>
          <w:tab w:val="left" w:pos="5760"/>
          <w:tab w:val="left" w:pos="6928"/>
        </w:tabs>
        <w:rPr>
          <w:b/>
          <w:u w:val="single"/>
        </w:rPr>
      </w:pPr>
      <w:r>
        <w:t xml:space="preserve">Food </w:t>
      </w:r>
      <w:r w:rsidR="00F415D4">
        <w:t>Cash-Advance</w:t>
      </w:r>
    </w:p>
    <w:p w:rsidR="00856404" w:rsidRDefault="00F415D4" w:rsidP="00F415D4">
      <w:pPr>
        <w:pStyle w:val="MediumGrid22"/>
        <w:numPr>
          <w:ilvl w:val="2"/>
          <w:numId w:val="22"/>
        </w:numPr>
      </w:pPr>
      <w:r>
        <w:t>A cash advance w</w:t>
      </w:r>
      <w:r w:rsidR="009A716F">
        <w:t>ill</w:t>
      </w:r>
      <w:r>
        <w:t xml:space="preserve"> be given to a particular individual to allow Coastal Fund to make food orders for the remaining of the quarter without requiring board or staff to pay out-of-pocket. Receipts will be submitted at the end of the quarter and any re</w:t>
      </w:r>
      <w:r w:rsidR="009A716F">
        <w:t>maining funds will be returned.</w:t>
      </w:r>
    </w:p>
    <w:p w:rsidR="00856404" w:rsidRDefault="00856404" w:rsidP="00856404">
      <w:pPr>
        <w:pStyle w:val="MediumGrid22"/>
      </w:pPr>
    </w:p>
    <w:p w:rsidR="00856404" w:rsidRPr="00C565BC" w:rsidRDefault="00856404" w:rsidP="00856404">
      <w:pPr>
        <w:pStyle w:val="MediumGrid22"/>
        <w:shd w:val="clear" w:color="auto" w:fill="DBE5F1"/>
        <w:ind w:left="720"/>
        <w:rPr>
          <w:i/>
          <w:sz w:val="24"/>
          <w:szCs w:val="24"/>
        </w:rPr>
      </w:pPr>
      <w:r w:rsidRPr="00C565BC">
        <w:rPr>
          <w:i/>
          <w:sz w:val="24"/>
          <w:szCs w:val="24"/>
        </w:rPr>
        <w:t>MOTION/SECOND</w:t>
      </w:r>
      <w:r>
        <w:rPr>
          <w:i/>
          <w:sz w:val="24"/>
          <w:szCs w:val="24"/>
        </w:rPr>
        <w:t>: Debevec/Girling</w:t>
      </w:r>
    </w:p>
    <w:p w:rsidR="00856404" w:rsidRPr="00C565BC" w:rsidRDefault="00856404" w:rsidP="00856404">
      <w:pPr>
        <w:pStyle w:val="MediumGrid22"/>
        <w:shd w:val="clear" w:color="auto" w:fill="DBE5F1"/>
        <w:ind w:left="720"/>
        <w:rPr>
          <w:i/>
          <w:sz w:val="24"/>
          <w:szCs w:val="24"/>
        </w:rPr>
      </w:pPr>
      <w:r>
        <w:rPr>
          <w:i/>
          <w:sz w:val="24"/>
          <w:szCs w:val="24"/>
        </w:rPr>
        <w:t xml:space="preserve">Motion to allocate a $300 cash advance to Aaron Jones </w:t>
      </w:r>
      <w:r w:rsidR="009A716F">
        <w:rPr>
          <w:i/>
          <w:sz w:val="24"/>
          <w:szCs w:val="24"/>
        </w:rPr>
        <w:t xml:space="preserve">to place food orders </w:t>
      </w:r>
      <w:r>
        <w:rPr>
          <w:i/>
          <w:sz w:val="24"/>
          <w:szCs w:val="24"/>
        </w:rPr>
        <w:t>for the following two meetings.</w:t>
      </w:r>
    </w:p>
    <w:p w:rsidR="00856404" w:rsidRPr="00C565BC" w:rsidRDefault="00856404" w:rsidP="0085640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856404" w:rsidRDefault="00856404" w:rsidP="00856404">
      <w:pPr>
        <w:pStyle w:val="MediumGrid22"/>
        <w:ind w:left="1980"/>
      </w:pPr>
    </w:p>
    <w:p w:rsidR="005B276E" w:rsidRDefault="00856404" w:rsidP="00856404">
      <w:pPr>
        <w:pStyle w:val="MediumGrid22"/>
        <w:numPr>
          <w:ilvl w:val="1"/>
          <w:numId w:val="22"/>
        </w:numPr>
      </w:pPr>
      <w:r>
        <w:t>R</w:t>
      </w:r>
      <w:r w:rsidR="005B276E">
        <w:t>econsidering Incremental Funds R</w:t>
      </w:r>
      <w:r>
        <w:t xml:space="preserve">ecommendation as </w:t>
      </w:r>
      <w:r w:rsidR="005B276E">
        <w:t>requested by Marisella Marquez</w:t>
      </w:r>
    </w:p>
    <w:p w:rsidR="00C87E73" w:rsidRDefault="009A716F" w:rsidP="005B276E">
      <w:pPr>
        <w:pStyle w:val="MediumGrid22"/>
        <w:numPr>
          <w:ilvl w:val="2"/>
          <w:numId w:val="22"/>
        </w:numPr>
      </w:pPr>
      <w:r>
        <w:t>As explained by Jones, having</w:t>
      </w:r>
      <w:r w:rsidR="00856404">
        <w:t xml:space="preserve"> funds </w:t>
      </w:r>
      <w:r>
        <w:t xml:space="preserve">paid in increments </w:t>
      </w:r>
      <w:r w:rsidR="00856404">
        <w:t xml:space="preserve">will not be out of the organizations </w:t>
      </w:r>
      <w:r w:rsidR="005B276E">
        <w:t xml:space="preserve">norms and expectations. </w:t>
      </w:r>
      <w:r w:rsidR="00EC4506">
        <w:t>The amount of funds</w:t>
      </w:r>
      <w:r w:rsidR="00D76C22">
        <w:t xml:space="preserve"> will be distributed </w:t>
      </w:r>
      <w:r w:rsidR="00EC4506">
        <w:t xml:space="preserve">as purchases are made and receipts are submitted. </w:t>
      </w:r>
    </w:p>
    <w:p w:rsidR="00D76C22" w:rsidRDefault="00D76C22" w:rsidP="005B276E">
      <w:pPr>
        <w:pStyle w:val="MediumGrid22"/>
        <w:numPr>
          <w:ilvl w:val="2"/>
          <w:numId w:val="22"/>
        </w:numPr>
      </w:pPr>
      <w:r>
        <w:t>Opined by Roy:</w:t>
      </w:r>
      <w:r w:rsidR="00C87E73">
        <w:t xml:space="preserve"> </w:t>
      </w:r>
      <w:r>
        <w:t xml:space="preserve">this change will affect all </w:t>
      </w:r>
      <w:r w:rsidR="00C87E73">
        <w:t>co-sponsorship</w:t>
      </w:r>
      <w:r>
        <w:t>s. They will</w:t>
      </w:r>
      <w:r w:rsidR="00C87E73">
        <w:t xml:space="preserve"> not be able to happen, </w:t>
      </w:r>
      <w:r>
        <w:t xml:space="preserve">given all co-sponsorships are fiscally and time sensitive. Most co-sponsorships are given to support </w:t>
      </w:r>
      <w:r w:rsidR="00C87E73">
        <w:t>one-time</w:t>
      </w:r>
      <w:r>
        <w:t xml:space="preserve"> events. </w:t>
      </w:r>
      <w:r w:rsidR="00C87E73">
        <w:t>Th</w:t>
      </w:r>
      <w:r>
        <w:t>e events themselves will not directly apply to the CF mission, as they are distinct from grants, and they will not have the funds already available</w:t>
      </w:r>
      <w:r w:rsidR="00C87E73">
        <w:t xml:space="preserve">, </w:t>
      </w:r>
      <w:r>
        <w:t>thus affecting the opportunity for events to be featured.</w:t>
      </w:r>
    </w:p>
    <w:p w:rsidR="00EC4506" w:rsidRDefault="00D76C22" w:rsidP="005B276E">
      <w:pPr>
        <w:pStyle w:val="MediumGrid22"/>
        <w:numPr>
          <w:ilvl w:val="2"/>
          <w:numId w:val="22"/>
        </w:numPr>
      </w:pPr>
      <w:r>
        <w:t>Rosenblatt would like to know how this would affect the Coastal Service Program.</w:t>
      </w:r>
    </w:p>
    <w:p w:rsidR="00D76C22" w:rsidRDefault="005B276E" w:rsidP="005B276E">
      <w:pPr>
        <w:pStyle w:val="MediumGrid22"/>
        <w:numPr>
          <w:ilvl w:val="2"/>
          <w:numId w:val="22"/>
        </w:numPr>
      </w:pPr>
      <w:r>
        <w:t xml:space="preserve">Other </w:t>
      </w:r>
      <w:r w:rsidR="00D76C22">
        <w:t xml:space="preserve">considerations </w:t>
      </w:r>
      <w:r>
        <w:t>made by the board include increasing the percentage of the total grant distributed a</w:t>
      </w:r>
      <w:r w:rsidR="00D76C22">
        <w:t>t the beginning of each project and</w:t>
      </w:r>
      <w:r>
        <w:t xml:space="preserve"> </w:t>
      </w:r>
      <w:r w:rsidR="00D76C22">
        <w:t>increments of cash-advances.</w:t>
      </w:r>
    </w:p>
    <w:p w:rsidR="00D76C22" w:rsidRDefault="00D76C22" w:rsidP="005B276E">
      <w:pPr>
        <w:pStyle w:val="MediumGrid22"/>
        <w:numPr>
          <w:ilvl w:val="2"/>
          <w:numId w:val="22"/>
        </w:numPr>
      </w:pPr>
      <w:r>
        <w:t>Concerns by the board and staff: a</w:t>
      </w:r>
      <w:r w:rsidR="005049C5">
        <w:t xml:space="preserve">n applicant may not be able to begin their project due to front-loaded </w:t>
      </w:r>
      <w:r>
        <w:t>money requests for</w:t>
      </w:r>
      <w:r w:rsidR="005049C5">
        <w:t xml:space="preserve"> equipment</w:t>
      </w:r>
      <w:r>
        <w:t xml:space="preserve"> necessary to begin the project and</w:t>
      </w:r>
      <w:r w:rsidR="005049C5">
        <w:t xml:space="preserve"> setting a standard and evaluating each project on a case-by-case basis would become </w:t>
      </w:r>
      <w:r>
        <w:t>difficult to monitor. P</w:t>
      </w:r>
      <w:r w:rsidR="005049C5">
        <w:t xml:space="preserve">ast experiences have demonstrated that many internships, graduate student </w:t>
      </w:r>
      <w:r>
        <w:t>endeavors,</w:t>
      </w:r>
      <w:r w:rsidR="005049C5">
        <w:t xml:space="preserve"> and </w:t>
      </w:r>
      <w:r>
        <w:t xml:space="preserve">local </w:t>
      </w:r>
      <w:r w:rsidR="005049C5">
        <w:t xml:space="preserve">projects have </w:t>
      </w:r>
      <w:r>
        <w:t xml:space="preserve">had </w:t>
      </w:r>
      <w:r w:rsidR="005049C5">
        <w:t xml:space="preserve">difficulty in paying </w:t>
      </w:r>
      <w:r w:rsidR="00EC4506">
        <w:t>these expenses in the beginning</w:t>
      </w:r>
      <w:r>
        <w:t xml:space="preserve"> without their grant in full.</w:t>
      </w:r>
    </w:p>
    <w:p w:rsidR="00873900" w:rsidRDefault="00D76C22" w:rsidP="005B276E">
      <w:pPr>
        <w:pStyle w:val="MediumGrid22"/>
        <w:numPr>
          <w:ilvl w:val="2"/>
          <w:numId w:val="22"/>
        </w:numPr>
      </w:pPr>
      <w:r>
        <w:t>Jones opined: There are currently projects not using funds at the beginning of their project nor are all applicants using all of the funds awarded to them, therefore not all applicants will be affected in any significant way.</w:t>
      </w:r>
    </w:p>
    <w:p w:rsidR="009D70C5" w:rsidRDefault="00D76C22" w:rsidP="009D70C5">
      <w:pPr>
        <w:pStyle w:val="MediumGrid22"/>
        <w:numPr>
          <w:ilvl w:val="1"/>
          <w:numId w:val="22"/>
        </w:numPr>
      </w:pPr>
      <w:r>
        <w:t>Coastal Service Program Requiring 990s</w:t>
      </w:r>
      <w:r w:rsidR="009D70C5">
        <w:br/>
      </w:r>
    </w:p>
    <w:p w:rsidR="009D70C5" w:rsidRPr="00C565BC" w:rsidRDefault="009D70C5" w:rsidP="009D70C5">
      <w:pPr>
        <w:pStyle w:val="MediumGrid22"/>
        <w:shd w:val="clear" w:color="auto" w:fill="DBE5F1"/>
        <w:ind w:left="720"/>
        <w:rPr>
          <w:i/>
          <w:sz w:val="24"/>
          <w:szCs w:val="24"/>
        </w:rPr>
      </w:pPr>
      <w:r w:rsidRPr="00C565BC">
        <w:rPr>
          <w:i/>
          <w:sz w:val="24"/>
          <w:szCs w:val="24"/>
        </w:rPr>
        <w:t>MOTION/SECOND</w:t>
      </w:r>
      <w:r>
        <w:rPr>
          <w:i/>
          <w:sz w:val="24"/>
          <w:szCs w:val="24"/>
        </w:rPr>
        <w:t>: Debevec/Girling</w:t>
      </w:r>
    </w:p>
    <w:p w:rsidR="009D70C5" w:rsidRPr="00C565BC" w:rsidRDefault="009D70C5" w:rsidP="009D70C5">
      <w:pPr>
        <w:pStyle w:val="MediumGrid22"/>
        <w:shd w:val="clear" w:color="auto" w:fill="DBE5F1"/>
        <w:ind w:left="720"/>
        <w:rPr>
          <w:i/>
          <w:sz w:val="24"/>
          <w:szCs w:val="24"/>
        </w:rPr>
      </w:pPr>
      <w:r>
        <w:rPr>
          <w:i/>
          <w:sz w:val="24"/>
          <w:szCs w:val="24"/>
        </w:rPr>
        <w:t>Motion to require 990s from all non-profit organizations that receive free-labor from the Coastal Service Program.</w:t>
      </w:r>
    </w:p>
    <w:p w:rsidR="009D70C5" w:rsidRPr="00C565BC" w:rsidRDefault="009D70C5" w:rsidP="009D70C5">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B6699" w:rsidRPr="001B6699" w:rsidRDefault="001B6699" w:rsidP="00DF09E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p>
    <w:p w:rsidR="003E3BE4" w:rsidRPr="002B68C7" w:rsidRDefault="00DF1BCC" w:rsidP="00DF1BCC">
      <w:pPr>
        <w:spacing w:after="0" w:line="240" w:lineRule="auto"/>
      </w:pPr>
      <w:r>
        <w:rPr>
          <w:b/>
          <w:u w:val="single"/>
        </w:rPr>
        <w:t xml:space="preserve">G-3. </w:t>
      </w:r>
      <w:r w:rsidR="003E3BE4">
        <w:rPr>
          <w:b/>
          <w:u w:val="single"/>
        </w:rPr>
        <w:t>Project Update</w:t>
      </w:r>
    </w:p>
    <w:p w:rsidR="00F415D4" w:rsidRDefault="00F415D4" w:rsidP="00F415D4">
      <w:pPr>
        <w:pStyle w:val="MediumGrid22"/>
      </w:pPr>
      <w:r>
        <w:t>None available.</w:t>
      </w:r>
    </w:p>
    <w:p w:rsidR="003E3BE4" w:rsidRPr="00B94E58" w:rsidRDefault="003E3BE4" w:rsidP="00FB69F0">
      <w:pPr>
        <w:pStyle w:val="MediumGrid22"/>
        <w:ind w:left="1440"/>
      </w:pPr>
    </w:p>
    <w:p w:rsidR="00175748" w:rsidRDefault="00DF1BCC" w:rsidP="00175748">
      <w:pPr>
        <w:pStyle w:val="MediumGrid22"/>
        <w:rPr>
          <w:b/>
          <w:u w:val="single"/>
        </w:rPr>
      </w:pPr>
      <w:r>
        <w:rPr>
          <w:b/>
          <w:u w:val="single"/>
        </w:rPr>
        <w:t>G-4.</w:t>
      </w:r>
      <w:r w:rsidR="003E3BE4" w:rsidRPr="00CF26C3">
        <w:rPr>
          <w:b/>
          <w:u w:val="single"/>
        </w:rPr>
        <w:t xml:space="preserve"> Project Review</w:t>
      </w:r>
    </w:p>
    <w:p w:rsidR="00B7095E" w:rsidRPr="00B7095E" w:rsidRDefault="00175748" w:rsidP="00B7095E">
      <w:pPr>
        <w:pStyle w:val="MediumGrid22"/>
        <w:numPr>
          <w:ilvl w:val="0"/>
          <w:numId w:val="14"/>
        </w:numPr>
        <w:rPr>
          <w:b/>
          <w:u w:val="single"/>
        </w:rPr>
      </w:pPr>
      <w:r w:rsidRPr="00175748">
        <w:rPr>
          <w:b/>
          <w:u w:val="single"/>
        </w:rPr>
        <w:t>FALL 13-</w:t>
      </w:r>
      <w:r w:rsidR="00F415D4">
        <w:rPr>
          <w:b/>
          <w:u w:val="single"/>
        </w:rPr>
        <w:t>08</w:t>
      </w:r>
      <w:r w:rsidR="007A442A">
        <w:rPr>
          <w:b/>
          <w:u w:val="single"/>
        </w:rPr>
        <w:t xml:space="preserve"> </w:t>
      </w:r>
      <w:r w:rsidR="00F415D4">
        <w:rPr>
          <w:b/>
          <w:u w:val="single"/>
        </w:rPr>
        <w:t>The End of Southern California</w:t>
      </w:r>
    </w:p>
    <w:p w:rsidR="00ED224C" w:rsidRPr="001F6465" w:rsidRDefault="00E34137" w:rsidP="00ED224C">
      <w:pPr>
        <w:pStyle w:val="MediumGrid22"/>
        <w:ind w:left="1440"/>
      </w:pPr>
      <w:r>
        <w:t>Over the course of twelve months this movie will unfold the astonishing ecological circle that takes place on the Gaviota Coast. Watch as the flora and fauna from the mountains to the coastline ebb and flow throughout the summer, fall, winter, and spring. From this production, an archive is being created for the use of the non-profit organizations charged with protecting the coast, as well as the educational institutions of the Santa Barbara Community.</w:t>
      </w:r>
      <w:r w:rsidR="00ED224C">
        <w:t xml:space="preserve"> Depending on where the interest lies, a copy may be provided to UCSB, SBCC, and any other local organization. As a side note the temp score used for the film is original. The hope is to involve the SB Symphony to write an original score that would also be available in the archive. The producer also hopes to premier the film at the Granada while the SB Symphony play the score live.</w:t>
      </w:r>
    </w:p>
    <w:p w:rsidR="00E34137" w:rsidRDefault="00E34137" w:rsidP="00B7095E">
      <w:pPr>
        <w:pStyle w:val="MediumGrid22"/>
        <w:ind w:left="1440"/>
      </w:pPr>
    </w:p>
    <w:p w:rsidR="00ED224C" w:rsidRDefault="00E34137" w:rsidP="00B7095E">
      <w:pPr>
        <w:pStyle w:val="MediumGrid22"/>
        <w:ind w:left="1440"/>
      </w:pPr>
      <w:r>
        <w:t>The Gaviota Coast Conservancy a</w:t>
      </w:r>
      <w:r w:rsidR="00B7095E">
        <w:t>pplied for $20,000 in 2011. We required that they find a matching grant</w:t>
      </w:r>
      <w:r w:rsidR="00ED224C">
        <w:t xml:space="preserve"> in order to ensure the success of the film</w:t>
      </w:r>
      <w:r w:rsidR="00B7095E">
        <w:t xml:space="preserve">. In two quarters they were able to </w:t>
      </w:r>
      <w:r w:rsidR="00ED224C">
        <w:t>find other sponsoring organizations and recieve</w:t>
      </w:r>
      <w:r w:rsidR="00B7095E">
        <w:t xml:space="preserve"> the grant. They have had a full year cycle to work on the film. They are in the final stages and will need further funding to complete the project.</w:t>
      </w:r>
      <w:r w:rsidR="00ED224C">
        <w:t xml:space="preserve"> </w:t>
      </w:r>
    </w:p>
    <w:p w:rsidR="00ED224C" w:rsidRDefault="00ED224C" w:rsidP="00B7095E">
      <w:pPr>
        <w:pStyle w:val="MediumGrid22"/>
        <w:ind w:left="1440"/>
      </w:pPr>
    </w:p>
    <w:p w:rsidR="007D12E0" w:rsidRDefault="00ED224C" w:rsidP="00ED224C">
      <w:pPr>
        <w:pStyle w:val="MediumGrid22"/>
        <w:ind w:left="1440"/>
      </w:pPr>
      <w:r>
        <w:t>In the meeting technology</w:t>
      </w:r>
      <w:r w:rsidR="00B7095E">
        <w:t xml:space="preserve"> clarifications</w:t>
      </w:r>
      <w:r>
        <w:t xml:space="preserve"> were made regarding the</w:t>
      </w:r>
      <w:r w:rsidR="00B7095E">
        <w:t xml:space="preserve"> </w:t>
      </w:r>
      <w:r w:rsidR="00094CBF">
        <w:t>camera package, go pro kit and motorized pan</w:t>
      </w:r>
      <w:r>
        <w:t>. All such equipment</w:t>
      </w:r>
      <w:r w:rsidR="00094CBF">
        <w:t xml:space="preserve"> will assist the current technology equipment </w:t>
      </w:r>
      <w:r>
        <w:t>being used, the gopro more specifically being used for harsher conditions and is more versatile</w:t>
      </w:r>
      <w:r w:rsidR="00094CBF">
        <w:t xml:space="preserve">. </w:t>
      </w:r>
      <w:r>
        <w:t>Note that a</w:t>
      </w:r>
      <w:r w:rsidR="00094CBF">
        <w:t xml:space="preserve">ll equipment and the archive will be </w:t>
      </w:r>
      <w:r w:rsidR="00964870">
        <w:t>donated</w:t>
      </w:r>
      <w:r w:rsidR="00094CBF">
        <w:t xml:space="preserve"> to the university.</w:t>
      </w:r>
      <w:r w:rsidR="00964870">
        <w:t xml:space="preserve"> </w:t>
      </w:r>
      <w:r>
        <w:t>Further clarifications include the i</w:t>
      </w:r>
      <w:r w:rsidR="00534A08">
        <w:t xml:space="preserve">nternship coordinator </w:t>
      </w:r>
      <w:r>
        <w:t xml:space="preserve">duties. The intern coordinator </w:t>
      </w:r>
      <w:r w:rsidR="00534A08">
        <w:t xml:space="preserve">helps </w:t>
      </w:r>
      <w:r>
        <w:t xml:space="preserve">to arrange exit </w:t>
      </w:r>
      <w:r w:rsidR="007D12E0">
        <w:t>interviews and oversee</w:t>
      </w:r>
      <w:r w:rsidR="00534A08">
        <w:t xml:space="preserve"> </w:t>
      </w:r>
      <w:r w:rsidR="007D12E0">
        <w:t>the activity of the production, ensuring</w:t>
      </w:r>
      <w:r w:rsidR="00534A08">
        <w:t xml:space="preserve"> </w:t>
      </w:r>
      <w:r w:rsidR="00924106">
        <w:t>that the internship</w:t>
      </w:r>
      <w:r w:rsidR="00534A08">
        <w:t xml:space="preserve"> program is not neglected. </w:t>
      </w:r>
      <w:r w:rsidR="007D12E0">
        <w:t>The board agrees that the project is in full support for the Coastal Fund mission. The project g</w:t>
      </w:r>
      <w:r w:rsidR="00B90C29">
        <w:t>ives back to the community, provides phenomenal equipment to the school, and educates both our local community and public at large of the Gaviota Coast.</w:t>
      </w:r>
    </w:p>
    <w:p w:rsidR="00324260" w:rsidRDefault="00324260" w:rsidP="00ED224C">
      <w:pPr>
        <w:pStyle w:val="MediumGrid22"/>
        <w:ind w:left="1440"/>
      </w:pPr>
    </w:p>
    <w:p w:rsidR="00324260" w:rsidRPr="00C565BC" w:rsidRDefault="00324260" w:rsidP="00324260">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A442A">
        <w:rPr>
          <w:i/>
          <w:sz w:val="24"/>
          <w:szCs w:val="24"/>
        </w:rPr>
        <w:t>Girling/Debevec</w:t>
      </w:r>
    </w:p>
    <w:p w:rsidR="00324260" w:rsidRPr="00C565BC" w:rsidRDefault="00324260" w:rsidP="00324260">
      <w:pPr>
        <w:pStyle w:val="MediumGrid22"/>
        <w:shd w:val="clear" w:color="auto" w:fill="DBE5F1"/>
        <w:ind w:left="720"/>
        <w:rPr>
          <w:i/>
          <w:sz w:val="24"/>
          <w:szCs w:val="24"/>
        </w:rPr>
      </w:pPr>
      <w:r w:rsidRPr="00C565BC">
        <w:rPr>
          <w:i/>
          <w:sz w:val="24"/>
          <w:szCs w:val="24"/>
        </w:rPr>
        <w:t xml:space="preserve">Motion to </w:t>
      </w:r>
      <w:r>
        <w:rPr>
          <w:i/>
          <w:sz w:val="24"/>
          <w:szCs w:val="24"/>
        </w:rPr>
        <w:t>table the pr</w:t>
      </w:r>
      <w:r w:rsidR="007A442A">
        <w:rPr>
          <w:i/>
          <w:sz w:val="24"/>
          <w:szCs w:val="24"/>
        </w:rPr>
        <w:t xml:space="preserve">oject in the full amount of </w:t>
      </w:r>
      <w:r w:rsidR="00DF5694">
        <w:rPr>
          <w:i/>
          <w:sz w:val="24"/>
          <w:szCs w:val="24"/>
        </w:rPr>
        <w:t>$</w:t>
      </w:r>
      <w:r w:rsidR="007D12E0">
        <w:rPr>
          <w:i/>
          <w:sz w:val="24"/>
          <w:szCs w:val="24"/>
        </w:rPr>
        <w:t>16,600.00</w:t>
      </w:r>
    </w:p>
    <w:p w:rsidR="00324260" w:rsidRPr="00C565BC" w:rsidRDefault="00324260" w:rsidP="00324260">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ED224C" w:rsidRDefault="00ED224C" w:rsidP="00ED224C">
      <w:pPr>
        <w:pStyle w:val="MediumGrid22"/>
        <w:ind w:left="1440"/>
      </w:pPr>
    </w:p>
    <w:p w:rsidR="00ED224C" w:rsidRDefault="00ED224C" w:rsidP="00ED224C">
      <w:pPr>
        <w:pStyle w:val="MediumGrid22"/>
        <w:ind w:left="1440"/>
      </w:pPr>
      <w:r>
        <w:t>Kallerud declares a conflict of interest, as his friend is a part of the filming project. Jones declares a conflict on interest, as he has known Shaw for an estimated 11 years, worked with him at Trader Joes for several years, and has been in constant conversation in the recent months with both Shaw and Wolf regarding an investigation separate from the whistle blower report.</w:t>
      </w:r>
    </w:p>
    <w:p w:rsidR="00ED224C" w:rsidRDefault="00ED224C" w:rsidP="00B154C1">
      <w:pPr>
        <w:pStyle w:val="MediumGrid22"/>
        <w:rPr>
          <w:b/>
          <w:u w:val="single"/>
        </w:rPr>
      </w:pPr>
    </w:p>
    <w:p w:rsidR="00175748" w:rsidRDefault="00175748" w:rsidP="00B154C1">
      <w:pPr>
        <w:pStyle w:val="MediumGrid22"/>
        <w:rPr>
          <w:b/>
          <w:u w:val="single"/>
        </w:rPr>
      </w:pPr>
    </w:p>
    <w:p w:rsidR="00924106" w:rsidRDefault="00F415D4" w:rsidP="00175748">
      <w:pPr>
        <w:pStyle w:val="MediumGrid22"/>
        <w:numPr>
          <w:ilvl w:val="0"/>
          <w:numId w:val="14"/>
        </w:numPr>
        <w:rPr>
          <w:b/>
          <w:u w:val="single"/>
        </w:rPr>
      </w:pPr>
      <w:r>
        <w:rPr>
          <w:b/>
          <w:u w:val="single"/>
        </w:rPr>
        <w:t>FALL 13-10</w:t>
      </w:r>
      <w:r w:rsidR="007A442A">
        <w:rPr>
          <w:b/>
          <w:u w:val="single"/>
        </w:rPr>
        <w:t xml:space="preserve"> </w:t>
      </w:r>
      <w:r>
        <w:rPr>
          <w:b/>
          <w:u w:val="single"/>
        </w:rPr>
        <w:t xml:space="preserve">Oceans-to-Classrooms </w:t>
      </w:r>
      <w:r w:rsidR="008E6872">
        <w:rPr>
          <w:b/>
          <w:u w:val="single"/>
        </w:rPr>
        <w:t>(O2C)</w:t>
      </w:r>
    </w:p>
    <w:p w:rsidR="00CB0B1D" w:rsidRDefault="00CB0B1D" w:rsidP="00924106">
      <w:pPr>
        <w:pStyle w:val="MediumGrid22"/>
        <w:ind w:left="1440"/>
        <w:rPr>
          <w:b/>
          <w:u w:val="single"/>
        </w:rPr>
      </w:pPr>
    </w:p>
    <w:p w:rsidR="007D12E0" w:rsidRPr="007D12E0" w:rsidRDefault="007D12E0" w:rsidP="00693896">
      <w:pPr>
        <w:spacing w:beforeLines="1" w:afterLines="1" w:line="240" w:lineRule="auto"/>
        <w:ind w:left="1440"/>
        <w:rPr>
          <w:rFonts w:asciiTheme="majorHAnsi" w:hAnsiTheme="majorHAnsi"/>
          <w:szCs w:val="20"/>
        </w:rPr>
      </w:pPr>
      <w:r w:rsidRPr="007D12E0">
        <w:rPr>
          <w:rFonts w:asciiTheme="majorHAnsi" w:hAnsiTheme="majorHAnsi"/>
          <w:szCs w:val="24"/>
        </w:rPr>
        <w:t>The effects of Climate Change will significantly affect our relationship with, and understanding of Nature for generations. Our education system is in the midst of change as well. Therefore, it has never been more critical to our health-physically, mentally, economically, and environmentally, that people understand how the world, as a living system, functions.</w:t>
      </w:r>
      <w:r>
        <w:rPr>
          <w:rFonts w:asciiTheme="majorHAnsi" w:hAnsiTheme="majorHAnsi"/>
          <w:szCs w:val="24"/>
        </w:rPr>
        <w:t xml:space="preserve"> </w:t>
      </w:r>
      <w:r w:rsidRPr="007D12E0">
        <w:rPr>
          <w:rFonts w:asciiTheme="majorHAnsi" w:hAnsiTheme="majorHAnsi"/>
          <w:szCs w:val="24"/>
        </w:rPr>
        <w:t xml:space="preserve">Baba Dioum said, </w:t>
      </w:r>
      <w:r w:rsidRPr="007D12E0">
        <w:rPr>
          <w:rFonts w:asciiTheme="majorHAnsi" w:hAnsiTheme="majorHAnsi"/>
          <w:color w:val="111111"/>
          <w:szCs w:val="24"/>
        </w:rPr>
        <w:t xml:space="preserve">“In the end we will conserve only what we love; we will love only what we understand; and we will understand only what we have been taught.” </w:t>
      </w:r>
      <w:r w:rsidRPr="007D12E0">
        <w:rPr>
          <w:rFonts w:asciiTheme="majorHAnsi" w:hAnsiTheme="majorHAnsi"/>
          <w:i/>
          <w:iCs/>
          <w:szCs w:val="24"/>
        </w:rPr>
        <w:t xml:space="preserve">A River Runs To It </w:t>
      </w:r>
      <w:r w:rsidRPr="007D12E0">
        <w:rPr>
          <w:rFonts w:asciiTheme="majorHAnsi" w:hAnsiTheme="majorHAnsi"/>
          <w:szCs w:val="24"/>
        </w:rPr>
        <w:t xml:space="preserve">teaches people how local ecological relationships are tied to global environmental issues using local streams in the Goleta Slough Watershed that run into Goleta Bay-the front yard of UCSB! Increasing their science literacy. Inspiring them to be better stewards of the environment. </w:t>
      </w:r>
      <w:r>
        <w:rPr>
          <w:rFonts w:asciiTheme="majorHAnsi" w:hAnsiTheme="majorHAnsi"/>
          <w:szCs w:val="24"/>
        </w:rPr>
        <w:t>The board has agreed that the project is in support of Coastal Fund’s mission to educate the UCSB and local community of the importance of our local habitat. The board agrees to fund the project given that the applicant provide a more detailed outline of his budget. Should funds be limited, the number of workers will be reduced.</w:t>
      </w:r>
    </w:p>
    <w:p w:rsidR="001F6465" w:rsidRDefault="001F6465" w:rsidP="00B154C1">
      <w:pPr>
        <w:pStyle w:val="MediumGrid22"/>
        <w:rPr>
          <w:b/>
          <w:u w:val="single"/>
        </w:rPr>
      </w:pPr>
    </w:p>
    <w:p w:rsidR="007A442A" w:rsidRPr="00C565BC" w:rsidRDefault="007A442A" w:rsidP="007A442A">
      <w:pPr>
        <w:pStyle w:val="MediumGrid22"/>
        <w:shd w:val="clear" w:color="auto" w:fill="DBE5F1"/>
        <w:ind w:left="720"/>
        <w:rPr>
          <w:i/>
          <w:sz w:val="24"/>
          <w:szCs w:val="24"/>
        </w:rPr>
      </w:pPr>
      <w:r w:rsidRPr="00C565BC">
        <w:rPr>
          <w:i/>
          <w:sz w:val="24"/>
          <w:szCs w:val="24"/>
        </w:rPr>
        <w:t>MOTION/SECOND</w:t>
      </w:r>
      <w:r>
        <w:rPr>
          <w:i/>
          <w:sz w:val="24"/>
          <w:szCs w:val="24"/>
        </w:rPr>
        <w:t xml:space="preserve">: </w:t>
      </w:r>
      <w:r w:rsidR="00DD3D88">
        <w:rPr>
          <w:i/>
          <w:sz w:val="24"/>
          <w:szCs w:val="24"/>
        </w:rPr>
        <w:t>Debevec</w:t>
      </w:r>
      <w:r>
        <w:rPr>
          <w:i/>
          <w:sz w:val="24"/>
          <w:szCs w:val="24"/>
        </w:rPr>
        <w:t>/</w:t>
      </w:r>
      <w:r w:rsidR="00DD3D88">
        <w:rPr>
          <w:i/>
          <w:sz w:val="24"/>
          <w:szCs w:val="24"/>
        </w:rPr>
        <w:t>Fulgham</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in the full amount of </w:t>
      </w:r>
      <w:r w:rsidR="00DF5694">
        <w:rPr>
          <w:i/>
          <w:sz w:val="24"/>
          <w:szCs w:val="24"/>
        </w:rPr>
        <w:t>$</w:t>
      </w:r>
      <w:r w:rsidR="007D12E0">
        <w:rPr>
          <w:i/>
          <w:sz w:val="24"/>
          <w:szCs w:val="24"/>
        </w:rPr>
        <w:t>45,000.00</w:t>
      </w:r>
      <w:r w:rsidR="00DD3D88">
        <w:rPr>
          <w:i/>
          <w:sz w:val="24"/>
          <w:szCs w:val="24"/>
        </w:rPr>
        <w:t>, pending he provide a detailed description of the budget.</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ACTION: </w:t>
      </w:r>
      <w:r w:rsidR="00B90C29">
        <w:rPr>
          <w:i/>
          <w:sz w:val="24"/>
          <w:szCs w:val="24"/>
        </w:rPr>
        <w:t>3-0-3</w:t>
      </w:r>
    </w:p>
    <w:p w:rsidR="00B90C29" w:rsidRDefault="00B90C29" w:rsidP="00B90C29">
      <w:pPr>
        <w:pStyle w:val="MediumGrid22"/>
        <w:ind w:left="1440"/>
      </w:pPr>
    </w:p>
    <w:p w:rsidR="007A442A" w:rsidRPr="007D12E0" w:rsidRDefault="00B90C29" w:rsidP="007D12E0">
      <w:pPr>
        <w:pStyle w:val="MediumGrid22"/>
        <w:ind w:left="1440"/>
      </w:pPr>
      <w:r>
        <w:t>Conflict of interest declared by Testa, Girling, and Bills. The three have excused themselves from the discussion as they each work for the project.</w:t>
      </w:r>
    </w:p>
    <w:p w:rsidR="007A442A" w:rsidRDefault="007A442A" w:rsidP="007A442A">
      <w:pPr>
        <w:pStyle w:val="MediumGrid22"/>
        <w:rPr>
          <w:b/>
          <w:u w:val="single"/>
        </w:rPr>
      </w:pPr>
    </w:p>
    <w:p w:rsidR="007A442A" w:rsidRDefault="008E6872" w:rsidP="00175748">
      <w:pPr>
        <w:pStyle w:val="MediumGrid22"/>
        <w:numPr>
          <w:ilvl w:val="0"/>
          <w:numId w:val="14"/>
        </w:numPr>
        <w:rPr>
          <w:b/>
          <w:u w:val="single"/>
        </w:rPr>
      </w:pPr>
      <w:r>
        <w:rPr>
          <w:b/>
          <w:u w:val="single"/>
        </w:rPr>
        <w:t xml:space="preserve">MINOR </w:t>
      </w:r>
      <w:r w:rsidR="00740D73">
        <w:rPr>
          <w:b/>
          <w:u w:val="single"/>
        </w:rPr>
        <w:t xml:space="preserve">FALL </w:t>
      </w:r>
      <w:r>
        <w:rPr>
          <w:b/>
          <w:u w:val="single"/>
        </w:rPr>
        <w:t>13-02</w:t>
      </w:r>
      <w:r w:rsidR="007A442A">
        <w:rPr>
          <w:b/>
          <w:u w:val="single"/>
        </w:rPr>
        <w:t xml:space="preserve"> </w:t>
      </w:r>
      <w:r>
        <w:rPr>
          <w:b/>
          <w:u w:val="single"/>
        </w:rPr>
        <w:t>Kids in Nature Peer to Peer Environmental Education Program</w:t>
      </w:r>
    </w:p>
    <w:p w:rsidR="007D12E0" w:rsidRDefault="007D12E0" w:rsidP="007A442A">
      <w:pPr>
        <w:pStyle w:val="MediumGrid22"/>
        <w:rPr>
          <w:b/>
          <w:u w:val="single"/>
        </w:rPr>
      </w:pPr>
    </w:p>
    <w:p w:rsidR="00DD3D88" w:rsidRPr="00740D73" w:rsidRDefault="007D12E0" w:rsidP="00740D73">
      <w:pPr>
        <w:autoSpaceDE w:val="0"/>
        <w:autoSpaceDN w:val="0"/>
        <w:adjustRightInd w:val="0"/>
        <w:ind w:left="1440"/>
        <w:rPr>
          <w:rFonts w:ascii="Ampersand" w:hAnsi="Ampersand" w:cs="SegoeScript"/>
          <w:sz w:val="20"/>
        </w:rPr>
      </w:pPr>
      <w:r w:rsidRPr="00A76936">
        <w:rPr>
          <w:rFonts w:ascii="Ampersand" w:hAnsi="Ampersand" w:cs="SegoeScript"/>
          <w:sz w:val="20"/>
        </w:rPr>
        <w:t>Five undergraduate students will be selected to serve as Kids</w:t>
      </w:r>
      <w:r>
        <w:rPr>
          <w:rFonts w:ascii="Ampersand" w:hAnsi="Ampersand" w:cs="SegoeScript"/>
          <w:sz w:val="20"/>
        </w:rPr>
        <w:t xml:space="preserve"> in Nature (KIN) interns during </w:t>
      </w:r>
      <w:r w:rsidRPr="00A76936">
        <w:rPr>
          <w:rFonts w:ascii="Ampersand" w:hAnsi="Ampersand" w:cs="SegoeScript"/>
          <w:sz w:val="20"/>
        </w:rPr>
        <w:t xml:space="preserve">winter quarter 2013. The interns will have successfully completed the Education Practicum course (EEMB 189/ES 191), which we have offered each quarter since 2008. The KIN interns will serve as mentors for the newly enrolled UCSB students and also for the over </w:t>
      </w:r>
      <w:r>
        <w:rPr>
          <w:rFonts w:ascii="Ampersand" w:hAnsi="Ampersand" w:cs="SegoeScript"/>
          <w:sz w:val="20"/>
        </w:rPr>
        <w:t>85</w:t>
      </w:r>
      <w:r w:rsidRPr="00A76936">
        <w:rPr>
          <w:rFonts w:ascii="Ampersand" w:hAnsi="Ampersand" w:cs="SegoeScript"/>
          <w:sz w:val="20"/>
        </w:rPr>
        <w:t xml:space="preserve"> 5th grade students who are part of the KIN program. The interns will each lead one of the KIN groups of 4-5 students in classroom activities and on field trips.</w:t>
      </w:r>
    </w:p>
    <w:p w:rsidR="007A442A" w:rsidRPr="00C565BC" w:rsidRDefault="007A442A" w:rsidP="007A442A">
      <w:pPr>
        <w:pStyle w:val="MediumGrid22"/>
        <w:shd w:val="clear" w:color="auto" w:fill="DBE5F1"/>
        <w:ind w:left="720"/>
        <w:rPr>
          <w:i/>
          <w:sz w:val="24"/>
          <w:szCs w:val="24"/>
        </w:rPr>
      </w:pPr>
      <w:r w:rsidRPr="00C565BC">
        <w:rPr>
          <w:i/>
          <w:sz w:val="24"/>
          <w:szCs w:val="24"/>
        </w:rPr>
        <w:t>MOTION/SECOND</w:t>
      </w:r>
      <w:r w:rsidR="00B90C29">
        <w:rPr>
          <w:i/>
          <w:sz w:val="24"/>
          <w:szCs w:val="24"/>
        </w:rPr>
        <w:t>: Girling/Kallerud</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the project in the full amount of </w:t>
      </w:r>
      <w:r w:rsidR="00DF5694">
        <w:rPr>
          <w:i/>
          <w:sz w:val="24"/>
          <w:szCs w:val="24"/>
        </w:rPr>
        <w:t>$</w:t>
      </w:r>
      <w:r w:rsidR="00740D73">
        <w:rPr>
          <w:i/>
          <w:sz w:val="24"/>
          <w:szCs w:val="24"/>
        </w:rPr>
        <w:t>13,602.00</w:t>
      </w:r>
    </w:p>
    <w:p w:rsidR="007A442A" w:rsidRPr="00C565BC" w:rsidRDefault="007A442A" w:rsidP="007A442A">
      <w:pPr>
        <w:pStyle w:val="MediumGrid22"/>
        <w:shd w:val="clear" w:color="auto" w:fill="DBE5F1"/>
        <w:ind w:left="720"/>
        <w:rPr>
          <w:i/>
          <w:sz w:val="24"/>
          <w:szCs w:val="24"/>
        </w:rPr>
      </w:pPr>
      <w:r w:rsidRPr="00C565BC">
        <w:rPr>
          <w:i/>
          <w:sz w:val="24"/>
          <w:szCs w:val="24"/>
        </w:rPr>
        <w:t xml:space="preserve">ACTION: </w:t>
      </w:r>
      <w:r w:rsidR="00B90C29">
        <w:rPr>
          <w:i/>
          <w:sz w:val="24"/>
          <w:szCs w:val="24"/>
        </w:rPr>
        <w:t>5-0-1</w:t>
      </w:r>
    </w:p>
    <w:p w:rsidR="00B90C29" w:rsidRDefault="00B90C29" w:rsidP="00B90C29">
      <w:pPr>
        <w:pStyle w:val="MediumGrid22"/>
        <w:ind w:left="720" w:firstLine="720"/>
      </w:pPr>
    </w:p>
    <w:p w:rsidR="00B90C29" w:rsidRPr="00DD3D88" w:rsidRDefault="00740D73" w:rsidP="00B90C29">
      <w:pPr>
        <w:pStyle w:val="MediumGrid22"/>
        <w:ind w:left="720" w:firstLine="720"/>
      </w:pPr>
      <w:r>
        <w:t xml:space="preserve">Natalie abstains, as </w:t>
      </w:r>
      <w:r w:rsidR="00B90C29">
        <w:t>she is enrolled in the class.</w:t>
      </w:r>
    </w:p>
    <w:p w:rsidR="007A442A" w:rsidRDefault="007A442A" w:rsidP="007A442A">
      <w:pPr>
        <w:pStyle w:val="MediumGrid22"/>
        <w:rPr>
          <w:b/>
          <w:u w:val="single"/>
        </w:rPr>
      </w:pP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7A442A" w:rsidP="003E3BE4">
      <w:pPr>
        <w:pStyle w:val="MediumGrid22"/>
        <w:rPr>
          <w:b/>
          <w:u w:val="single"/>
        </w:rPr>
      </w:pPr>
      <w:r>
        <w:rPr>
          <w:b/>
          <w:u w:val="single"/>
        </w:rPr>
        <w:t>ADJOURNMENT at 9:30</w:t>
      </w:r>
      <w:r w:rsidR="0051245A">
        <w:rPr>
          <w:b/>
          <w:u w:val="single"/>
        </w:rPr>
        <w:t xml:space="preserve">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B90C29">
        <w:rPr>
          <w:rFonts w:cs="Calibri"/>
          <w:i/>
          <w:sz w:val="24"/>
          <w:szCs w:val="24"/>
        </w:rPr>
        <w:t>Girling</w:t>
      </w:r>
      <w:r w:rsidR="007868A3">
        <w:rPr>
          <w:rFonts w:cs="Calibri"/>
          <w:i/>
          <w:sz w:val="24"/>
          <w:szCs w:val="24"/>
        </w:rPr>
        <w:t>/</w:t>
      </w:r>
      <w:r w:rsidR="00B90C29">
        <w:rPr>
          <w:rFonts w:cs="Calibri"/>
          <w:i/>
          <w:sz w:val="24"/>
          <w:szCs w:val="24"/>
        </w:rPr>
        <w:t>Debevec</w:t>
      </w: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2E0" w:rsidRDefault="007D12E0" w:rsidP="003E3BE4">
      <w:pPr>
        <w:spacing w:after="0" w:line="240" w:lineRule="auto"/>
      </w:pPr>
      <w:r>
        <w:separator/>
      </w:r>
    </w:p>
  </w:endnote>
  <w:endnote w:type="continuationSeparator" w:id="0">
    <w:p w:rsidR="007D12E0" w:rsidRDefault="007D12E0"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mpersand">
    <w:altName w:val="Cambria"/>
    <w:charset w:val="00"/>
    <w:family w:val="auto"/>
    <w:pitch w:val="variable"/>
    <w:sig w:usb0="A00002AF" w:usb1="500078FB" w:usb2="00000000" w:usb3="00000000" w:csb0="0000019F" w:csb1="00000000"/>
  </w:font>
  <w:font w:name="SegoeScrip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Default="007D12E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Pr="00A21EB3" w:rsidRDefault="00693896" w:rsidP="003E3BE4">
    <w:pPr>
      <w:pStyle w:val="Footer"/>
      <w:pBdr>
        <w:top w:val="single" w:sz="4" w:space="1" w:color="D9D9D9"/>
      </w:pBdr>
      <w:jc w:val="right"/>
      <w:rPr>
        <w:rFonts w:ascii="Tahoma" w:hAnsi="Tahoma" w:cs="Tahoma"/>
        <w:sz w:val="20"/>
        <w:szCs w:val="20"/>
      </w:rPr>
    </w:pPr>
    <w:fldSimple w:instr=" PAGE   \* MERGEFORMAT ">
      <w:r w:rsidR="000712DB" w:rsidRPr="000712DB">
        <w:rPr>
          <w:rFonts w:ascii="Tahoma" w:hAnsi="Tahoma" w:cs="Tahoma"/>
          <w:noProof/>
          <w:sz w:val="20"/>
          <w:szCs w:val="20"/>
        </w:rPr>
        <w:t>1</w:t>
      </w:r>
    </w:fldSimple>
    <w:r w:rsidR="007D12E0" w:rsidRPr="00A21EB3">
      <w:rPr>
        <w:rFonts w:ascii="Tahoma" w:hAnsi="Tahoma" w:cs="Tahoma"/>
        <w:sz w:val="20"/>
        <w:szCs w:val="20"/>
      </w:rPr>
      <w:t xml:space="preserve"> | </w:t>
    </w:r>
    <w:r w:rsidR="007D12E0" w:rsidRPr="00A21EB3">
      <w:rPr>
        <w:rFonts w:ascii="Tahoma" w:hAnsi="Tahoma" w:cs="Tahoma"/>
        <w:color w:val="808080"/>
        <w:spacing w:val="60"/>
        <w:sz w:val="20"/>
        <w:szCs w:val="20"/>
      </w:rPr>
      <w:t>Page</w:t>
    </w:r>
  </w:p>
  <w:p w:rsidR="007D12E0" w:rsidRDefault="007D12E0">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Default="007D12E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2E0" w:rsidRDefault="007D12E0" w:rsidP="003E3BE4">
      <w:pPr>
        <w:spacing w:after="0" w:line="240" w:lineRule="auto"/>
      </w:pPr>
      <w:r>
        <w:separator/>
      </w:r>
    </w:p>
  </w:footnote>
  <w:footnote w:type="continuationSeparator" w:id="0">
    <w:p w:rsidR="007D12E0" w:rsidRDefault="007D12E0"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Default="007D12E0">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Default="007D12E0">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0" w:rsidRDefault="007D12E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C91411"/>
    <w:multiLevelType w:val="hybridMultilevel"/>
    <w:tmpl w:val="29DAF7DE"/>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nsid w:val="3AA8712B"/>
    <w:multiLevelType w:val="hybridMultilevel"/>
    <w:tmpl w:val="73B0B84A"/>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A419C8"/>
    <w:multiLevelType w:val="hybridMultilevel"/>
    <w:tmpl w:val="55808582"/>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1440" w:hanging="360"/>
      </w:pPr>
    </w:lvl>
    <w:lvl w:ilvl="2" w:tplc="370C39B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16"/>
  </w:num>
  <w:num w:numId="4">
    <w:abstractNumId w:val="10"/>
  </w:num>
  <w:num w:numId="5">
    <w:abstractNumId w:val="14"/>
  </w:num>
  <w:num w:numId="6">
    <w:abstractNumId w:val="2"/>
  </w:num>
  <w:num w:numId="7">
    <w:abstractNumId w:val="20"/>
  </w:num>
  <w:num w:numId="8">
    <w:abstractNumId w:val="17"/>
  </w:num>
  <w:num w:numId="9">
    <w:abstractNumId w:val="0"/>
  </w:num>
  <w:num w:numId="10">
    <w:abstractNumId w:val="13"/>
  </w:num>
  <w:num w:numId="11">
    <w:abstractNumId w:val="3"/>
  </w:num>
  <w:num w:numId="12">
    <w:abstractNumId w:val="21"/>
  </w:num>
  <w:num w:numId="13">
    <w:abstractNumId w:val="5"/>
  </w:num>
  <w:num w:numId="14">
    <w:abstractNumId w:val="19"/>
  </w:num>
  <w:num w:numId="15">
    <w:abstractNumId w:val="9"/>
  </w:num>
  <w:num w:numId="16">
    <w:abstractNumId w:val="18"/>
  </w:num>
  <w:num w:numId="17">
    <w:abstractNumId w:val="8"/>
  </w:num>
  <w:num w:numId="18">
    <w:abstractNumId w:val="12"/>
  </w:num>
  <w:num w:numId="19">
    <w:abstractNumId w:val="6"/>
  </w:num>
  <w:num w:numId="20">
    <w:abstractNumId w:val="11"/>
  </w:num>
  <w:num w:numId="21">
    <w:abstractNumId w:val="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24078"/>
    <w:rsid w:val="00044CD0"/>
    <w:rsid w:val="00051576"/>
    <w:rsid w:val="000712DB"/>
    <w:rsid w:val="00077059"/>
    <w:rsid w:val="00085C07"/>
    <w:rsid w:val="0008689A"/>
    <w:rsid w:val="00094CBF"/>
    <w:rsid w:val="000A6C24"/>
    <w:rsid w:val="000A713D"/>
    <w:rsid w:val="000B3935"/>
    <w:rsid w:val="000B40F1"/>
    <w:rsid w:val="000C071F"/>
    <w:rsid w:val="000D2492"/>
    <w:rsid w:val="000E1D41"/>
    <w:rsid w:val="00126308"/>
    <w:rsid w:val="001311A4"/>
    <w:rsid w:val="001404E2"/>
    <w:rsid w:val="001521C1"/>
    <w:rsid w:val="001530BA"/>
    <w:rsid w:val="00175373"/>
    <w:rsid w:val="00175748"/>
    <w:rsid w:val="001845F6"/>
    <w:rsid w:val="00194E2C"/>
    <w:rsid w:val="00195322"/>
    <w:rsid w:val="001B6699"/>
    <w:rsid w:val="001C0160"/>
    <w:rsid w:val="001E0E09"/>
    <w:rsid w:val="001E3933"/>
    <w:rsid w:val="001F4937"/>
    <w:rsid w:val="001F6465"/>
    <w:rsid w:val="00213A56"/>
    <w:rsid w:val="002340D3"/>
    <w:rsid w:val="002428E6"/>
    <w:rsid w:val="00256B26"/>
    <w:rsid w:val="00262CE4"/>
    <w:rsid w:val="00270562"/>
    <w:rsid w:val="00290A3E"/>
    <w:rsid w:val="002A55E4"/>
    <w:rsid w:val="002B4AA0"/>
    <w:rsid w:val="002B52FA"/>
    <w:rsid w:val="002B61B8"/>
    <w:rsid w:val="002B68C7"/>
    <w:rsid w:val="002D6CC9"/>
    <w:rsid w:val="002F5D4C"/>
    <w:rsid w:val="00302B7F"/>
    <w:rsid w:val="003106D3"/>
    <w:rsid w:val="0031168B"/>
    <w:rsid w:val="00324260"/>
    <w:rsid w:val="003339E4"/>
    <w:rsid w:val="003402C4"/>
    <w:rsid w:val="00340328"/>
    <w:rsid w:val="003433E3"/>
    <w:rsid w:val="003524CC"/>
    <w:rsid w:val="00365758"/>
    <w:rsid w:val="003841F0"/>
    <w:rsid w:val="003A32A2"/>
    <w:rsid w:val="003C787A"/>
    <w:rsid w:val="003E3BE4"/>
    <w:rsid w:val="003F31B9"/>
    <w:rsid w:val="004200B9"/>
    <w:rsid w:val="004B06E7"/>
    <w:rsid w:val="004B444D"/>
    <w:rsid w:val="004B4953"/>
    <w:rsid w:val="004D1DF9"/>
    <w:rsid w:val="004E4B7C"/>
    <w:rsid w:val="005049C5"/>
    <w:rsid w:val="0051245A"/>
    <w:rsid w:val="00527F39"/>
    <w:rsid w:val="005315B4"/>
    <w:rsid w:val="00534A08"/>
    <w:rsid w:val="005419D3"/>
    <w:rsid w:val="00554317"/>
    <w:rsid w:val="0056311C"/>
    <w:rsid w:val="005655FB"/>
    <w:rsid w:val="00567770"/>
    <w:rsid w:val="005855E3"/>
    <w:rsid w:val="00586270"/>
    <w:rsid w:val="005A2ABC"/>
    <w:rsid w:val="005B276E"/>
    <w:rsid w:val="005C0AD0"/>
    <w:rsid w:val="005E00E4"/>
    <w:rsid w:val="00611CDE"/>
    <w:rsid w:val="00617BF3"/>
    <w:rsid w:val="006240F4"/>
    <w:rsid w:val="00634A88"/>
    <w:rsid w:val="00637296"/>
    <w:rsid w:val="006478CB"/>
    <w:rsid w:val="00652916"/>
    <w:rsid w:val="00667DA6"/>
    <w:rsid w:val="00677F8C"/>
    <w:rsid w:val="006917DB"/>
    <w:rsid w:val="00693896"/>
    <w:rsid w:val="006C2B24"/>
    <w:rsid w:val="006E7CC7"/>
    <w:rsid w:val="006F29B8"/>
    <w:rsid w:val="007122FA"/>
    <w:rsid w:val="007155DF"/>
    <w:rsid w:val="0072290C"/>
    <w:rsid w:val="00725124"/>
    <w:rsid w:val="007312AA"/>
    <w:rsid w:val="00735062"/>
    <w:rsid w:val="00740D73"/>
    <w:rsid w:val="007466D2"/>
    <w:rsid w:val="0076750B"/>
    <w:rsid w:val="00771A12"/>
    <w:rsid w:val="007868A3"/>
    <w:rsid w:val="007A1CC6"/>
    <w:rsid w:val="007A442A"/>
    <w:rsid w:val="007D08FB"/>
    <w:rsid w:val="007D12E0"/>
    <w:rsid w:val="007D7DB7"/>
    <w:rsid w:val="007E4DC5"/>
    <w:rsid w:val="007F038C"/>
    <w:rsid w:val="00810E52"/>
    <w:rsid w:val="008208A8"/>
    <w:rsid w:val="0084537D"/>
    <w:rsid w:val="00845F0A"/>
    <w:rsid w:val="00856404"/>
    <w:rsid w:val="008575D3"/>
    <w:rsid w:val="00863E32"/>
    <w:rsid w:val="008709D9"/>
    <w:rsid w:val="00873900"/>
    <w:rsid w:val="00884BA9"/>
    <w:rsid w:val="008924F4"/>
    <w:rsid w:val="008A332D"/>
    <w:rsid w:val="008A615F"/>
    <w:rsid w:val="008E6872"/>
    <w:rsid w:val="008F683A"/>
    <w:rsid w:val="00924106"/>
    <w:rsid w:val="00952303"/>
    <w:rsid w:val="0096090F"/>
    <w:rsid w:val="00962526"/>
    <w:rsid w:val="00964870"/>
    <w:rsid w:val="00970CEF"/>
    <w:rsid w:val="00994779"/>
    <w:rsid w:val="009A716F"/>
    <w:rsid w:val="009B66A6"/>
    <w:rsid w:val="009C4E74"/>
    <w:rsid w:val="009D70C5"/>
    <w:rsid w:val="009E065C"/>
    <w:rsid w:val="009E3F68"/>
    <w:rsid w:val="00A07329"/>
    <w:rsid w:val="00A31B3D"/>
    <w:rsid w:val="00A3643E"/>
    <w:rsid w:val="00A376C9"/>
    <w:rsid w:val="00A622DA"/>
    <w:rsid w:val="00A72C52"/>
    <w:rsid w:val="00AE2A08"/>
    <w:rsid w:val="00B13F53"/>
    <w:rsid w:val="00B154C1"/>
    <w:rsid w:val="00B23EF9"/>
    <w:rsid w:val="00B2498E"/>
    <w:rsid w:val="00B2503C"/>
    <w:rsid w:val="00B409F9"/>
    <w:rsid w:val="00B436C6"/>
    <w:rsid w:val="00B7095E"/>
    <w:rsid w:val="00B90C29"/>
    <w:rsid w:val="00B91A10"/>
    <w:rsid w:val="00B9403B"/>
    <w:rsid w:val="00BD609E"/>
    <w:rsid w:val="00BF58A8"/>
    <w:rsid w:val="00C201D7"/>
    <w:rsid w:val="00C205D8"/>
    <w:rsid w:val="00C742AA"/>
    <w:rsid w:val="00C87E73"/>
    <w:rsid w:val="00CA13B5"/>
    <w:rsid w:val="00CB0B1D"/>
    <w:rsid w:val="00CC03FC"/>
    <w:rsid w:val="00CD215B"/>
    <w:rsid w:val="00CE223D"/>
    <w:rsid w:val="00CF1E9E"/>
    <w:rsid w:val="00D375FC"/>
    <w:rsid w:val="00D66A9A"/>
    <w:rsid w:val="00D7178F"/>
    <w:rsid w:val="00D76C22"/>
    <w:rsid w:val="00DA5FFD"/>
    <w:rsid w:val="00DB18C6"/>
    <w:rsid w:val="00DB1C09"/>
    <w:rsid w:val="00DD3D88"/>
    <w:rsid w:val="00DE5BA0"/>
    <w:rsid w:val="00DF09E7"/>
    <w:rsid w:val="00DF1BCC"/>
    <w:rsid w:val="00DF5694"/>
    <w:rsid w:val="00E10C08"/>
    <w:rsid w:val="00E15966"/>
    <w:rsid w:val="00E21543"/>
    <w:rsid w:val="00E33A09"/>
    <w:rsid w:val="00E34137"/>
    <w:rsid w:val="00E60BD5"/>
    <w:rsid w:val="00E61E36"/>
    <w:rsid w:val="00E749C7"/>
    <w:rsid w:val="00EB7F1E"/>
    <w:rsid w:val="00EC4506"/>
    <w:rsid w:val="00ED224C"/>
    <w:rsid w:val="00ED3468"/>
    <w:rsid w:val="00F0120C"/>
    <w:rsid w:val="00F0279F"/>
    <w:rsid w:val="00F415D4"/>
    <w:rsid w:val="00F56062"/>
    <w:rsid w:val="00F739D5"/>
    <w:rsid w:val="00F941EC"/>
    <w:rsid w:val="00FB5628"/>
    <w:rsid w:val="00FB69F0"/>
    <w:rsid w:val="00FC5ADA"/>
    <w:rsid w:val="00FE188F"/>
  </w:rsids>
  <m:mathPr>
    <m:mathFont m:val="맑은 고딕"/>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r="http://schemas.openxmlformats.org/officeDocument/2006/relationships" xmlns:w="http://schemas.openxmlformats.org/wordprocessingml/2006/main">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402602608">
      <w:bodyDiv w:val="1"/>
      <w:marLeft w:val="0"/>
      <w:marRight w:val="0"/>
      <w:marTop w:val="0"/>
      <w:marBottom w:val="0"/>
      <w:divBdr>
        <w:top w:val="none" w:sz="0" w:space="0" w:color="auto"/>
        <w:left w:val="none" w:sz="0" w:space="0" w:color="auto"/>
        <w:bottom w:val="none" w:sz="0" w:space="0" w:color="auto"/>
        <w:right w:val="none" w:sz="0" w:space="0" w:color="auto"/>
      </w:divBdr>
      <w:divsChild>
        <w:div w:id="1459834893">
          <w:marLeft w:val="0"/>
          <w:marRight w:val="0"/>
          <w:marTop w:val="0"/>
          <w:marBottom w:val="0"/>
          <w:divBdr>
            <w:top w:val="none" w:sz="0" w:space="0" w:color="auto"/>
            <w:left w:val="none" w:sz="0" w:space="0" w:color="auto"/>
            <w:bottom w:val="none" w:sz="0" w:space="0" w:color="auto"/>
            <w:right w:val="none" w:sz="0" w:space="0" w:color="auto"/>
          </w:divBdr>
          <w:divsChild>
            <w:div w:id="578442909">
              <w:marLeft w:val="0"/>
              <w:marRight w:val="0"/>
              <w:marTop w:val="0"/>
              <w:marBottom w:val="0"/>
              <w:divBdr>
                <w:top w:val="none" w:sz="0" w:space="0" w:color="auto"/>
                <w:left w:val="none" w:sz="0" w:space="0" w:color="auto"/>
                <w:bottom w:val="none" w:sz="0" w:space="0" w:color="auto"/>
                <w:right w:val="none" w:sz="0" w:space="0" w:color="auto"/>
              </w:divBdr>
              <w:divsChild>
                <w:div w:id="19318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1810</Words>
  <Characters>10317</Characters>
  <Application>Microsoft Macintosh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Front Desk</cp:lastModifiedBy>
  <cp:revision>2</cp:revision>
  <cp:lastPrinted>2012-08-28T20:30:00Z</cp:lastPrinted>
  <dcterms:created xsi:type="dcterms:W3CDTF">2013-11-07T19:35:00Z</dcterms:created>
  <dcterms:modified xsi:type="dcterms:W3CDTF">2013-11-07T19:35:00Z</dcterms:modified>
</cp:coreProperties>
</file>