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998399" cy="785813"/>
            <wp:effectExtent b="0" l="0" r="0" t="0"/>
            <wp:docPr descr="2014_cab_logo.jpg" id="1" name="image2.jpg"/>
            <a:graphic>
              <a:graphicData uri="http://schemas.openxmlformats.org/drawingml/2006/picture">
                <pic:pic>
                  <pic:nvPicPr>
                    <pic:cNvPr descr="2014_cab_logo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8399" cy="785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 Community Affairs Board Minutes</w:t>
      </w:r>
    </w:p>
    <w:p w:rsidR="00000000" w:rsidDel="00000000" w:rsidP="00000000" w:rsidRDefault="00000000" w:rsidRPr="00000000">
      <w:pPr>
        <w:widowControl w:val="0"/>
        <w:pBdr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Monday, May 22th, 2017, 7:34PM</w:t>
      </w:r>
    </w:p>
    <w:p w:rsidR="00000000" w:rsidDel="00000000" w:rsidP="00000000" w:rsidRDefault="00000000" w:rsidRPr="00000000">
      <w:pPr>
        <w:widowControl w:val="0"/>
        <w:pBdr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University of California, Santa Barbara</w:t>
      </w:r>
    </w:p>
    <w:p w:rsidR="00000000" w:rsidDel="00000000" w:rsidP="00000000" w:rsidRDefault="00000000" w:rsidRPr="00000000">
      <w:pPr>
        <w:widowControl w:val="0"/>
        <w:pBdr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 Community Affairs Board Office, University Center 2523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Roll Call and Attendees:</w:t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Status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Status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Michelle Leonard (Co-Chair)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 - Excused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Tanios Boudames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Jacqueline Vierra (Co-Chair)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Renee O’Donnell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Jacob Morales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 - Unexcused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Jordan Freedlander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Michelle Vu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Monica Luna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 </w:t>
            </w:r>
          </w:p>
        </w:tc>
      </w:tr>
      <w:tr>
        <w:trPr>
          <w:trHeight w:val="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Elizabeth Mendez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Eric Wang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Joi Duncan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 - Unexcused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Daniel Flores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Matt Garnica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Felipe Recinos Quant (Senate Liaison)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Jasmin Gutierrez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Bianca Fernandez (Senate Liaison)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Morgan Lee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Allina Mojarro (Advisor)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Stephanie Nguyen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Ruth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Garcia-Guevara (Advisor)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</w:t>
            </w:r>
          </w:p>
        </w:tc>
      </w:tr>
      <w:tr>
        <w:trPr>
          <w:trHeight w:val="9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Gabe Tienda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Aaron Jones  (Advisor)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Nancy Huang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Tiffany Vuong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Ileana Navarro Hernandez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ind w:left="720" w:hanging="360"/>
        <w:contextualSpacing w:val="1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Acceptance of Agenda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240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Acceptance of Excused Absences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240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 Boudames/Gutierrez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240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ACTION: Passed by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720" w:firstLine="0"/>
        <w:contextualSpacing w:val="0"/>
        <w:rPr>
          <w:rFonts w:ascii="Calibri" w:cs="Calibri" w:eastAsia="Calibri" w:hAnsi="Calibri"/>
          <w:i w:val="1"/>
          <w:color w:val="ff0000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ind w:left="720" w:hanging="360"/>
        <w:contextualSpacing w:val="1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Public Forum/ Announcements 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  <w:color w:val="3d85c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ind w:left="720" w:hanging="360"/>
        <w:contextualSpacing w:val="1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Funding Requests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144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b w:val="1"/>
          <w:color w:val="3d85c6"/>
          <w:rtl w:val="0"/>
        </w:rPr>
        <w:t xml:space="preserve">Action Items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pBdr/>
        <w:ind w:left="144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Ileana &amp; Tiffany -- Retroactive-request $6000* approved by advisor (vouchers for IV Elementary Afterschool Program, IVYP Children’s Center, Non-trad Student Resource Center, FLP Kids, etc.)</w:t>
      </w:r>
    </w:p>
    <w:p w:rsidR="00000000" w:rsidDel="00000000" w:rsidP="00000000" w:rsidRDefault="00000000" w:rsidRPr="00000000">
      <w:pPr>
        <w:widowControl w:val="0"/>
        <w:numPr>
          <w:ilvl w:val="1"/>
          <w:numId w:val="4"/>
        </w:numPr>
        <w:pBdr/>
        <w:ind w:left="216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Motion to fully fund ($6000)</w:t>
      </w:r>
    </w:p>
    <w:p w:rsidR="00000000" w:rsidDel="00000000" w:rsidP="00000000" w:rsidRDefault="00000000" w:rsidRPr="00000000">
      <w:pPr>
        <w:widowControl w:val="0"/>
        <w:numPr>
          <w:ilvl w:val="2"/>
          <w:numId w:val="4"/>
        </w:numPr>
        <w:pBdr/>
        <w:ind w:left="288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Motion/Second: Boudames/Nguyen</w:t>
      </w:r>
    </w:p>
    <w:p w:rsidR="00000000" w:rsidDel="00000000" w:rsidP="00000000" w:rsidRDefault="00000000" w:rsidRPr="00000000">
      <w:pPr>
        <w:widowControl w:val="0"/>
        <w:numPr>
          <w:ilvl w:val="2"/>
          <w:numId w:val="4"/>
        </w:numPr>
        <w:pBdr/>
        <w:ind w:left="288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Action: Passed by consent 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pBdr/>
        <w:ind w:left="144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Matt- Request $350 for snowcone machine for Cab banquet</w:t>
      </w:r>
    </w:p>
    <w:p w:rsidR="00000000" w:rsidDel="00000000" w:rsidP="00000000" w:rsidRDefault="00000000" w:rsidRPr="00000000">
      <w:pPr>
        <w:widowControl w:val="0"/>
        <w:numPr>
          <w:ilvl w:val="1"/>
          <w:numId w:val="4"/>
        </w:numPr>
        <w:pBdr/>
        <w:ind w:left="216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Motion to fully fund ($350) </w:t>
      </w:r>
    </w:p>
    <w:p w:rsidR="00000000" w:rsidDel="00000000" w:rsidP="00000000" w:rsidRDefault="00000000" w:rsidRPr="00000000">
      <w:pPr>
        <w:widowControl w:val="0"/>
        <w:numPr>
          <w:ilvl w:val="2"/>
          <w:numId w:val="4"/>
        </w:numPr>
        <w:pBdr/>
        <w:ind w:left="288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Motion/Second: Boudames/Wang</w:t>
      </w:r>
    </w:p>
    <w:p w:rsidR="00000000" w:rsidDel="00000000" w:rsidP="00000000" w:rsidRDefault="00000000" w:rsidRPr="00000000">
      <w:pPr>
        <w:widowControl w:val="0"/>
        <w:numPr>
          <w:ilvl w:val="2"/>
          <w:numId w:val="4"/>
        </w:numPr>
        <w:pBdr/>
        <w:ind w:left="288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Action: Passed by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ind w:left="288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d85c6"/>
          <w:rtl w:val="0"/>
        </w:rPr>
        <w:t xml:space="preserve">Advisor Updates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Ruth Garcia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Allina Mojarro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Aaron Jones</w:t>
      </w:r>
    </w:p>
    <w:p w:rsidR="00000000" w:rsidDel="00000000" w:rsidP="00000000" w:rsidRDefault="00000000" w:rsidRPr="00000000">
      <w:pPr>
        <w:widowControl w:val="0"/>
        <w:pBdr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d85c6"/>
          <w:rtl w:val="0"/>
        </w:rPr>
        <w:t xml:space="preserve">Co-Chair Updates (Michelle Leonard &amp; Jac Vierra)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  <w:color w:val="3d85c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Set up/ Clean up (eric morgan stephanie -danny jasmin eli)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Pancake Study Jam (stephanie-eli-jac→ cleanup-danny, jasmin, monica, tanios)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Superlatives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RSVP Banquet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d85c6"/>
          <w:rtl w:val="0"/>
        </w:rPr>
        <w:t xml:space="preserve">Board Updates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Nancy - Secretary/Webmaster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pass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Tiffany &amp; Ileana-FLP Co-Coordinator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Hosted bookfair today and was great!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Jasmin &amp; Morgan - Alternative Breaks Co-Coordinator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Currently finishing up planning the weekend trip, finished interviews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Eric - Animal Coordinator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BUNS until week 10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Joi - Childcare Director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pass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Renee - Community Outreach Coordinator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Jacob - Environmental coordinator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Elizabeth - Historian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Ordering pictures soon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Daniel &amp; Gabe- Hunger/Houseless Co-Coordinator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pass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Monica &amp; Jordan - Public Relations Co-Coordinator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Advertising cab banquet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Michelle - Senior Citizen Coordinator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The fling dance was fun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Matt - Social Chair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Got decorations for the banquet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         - Special Projects Coordinator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Having you matter week 10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Stephanie - Youth Outreach Coordinator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pass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Michael - CAB Student Staff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pass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Tanios - Treasurer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June 2nd last day for req forms reminder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Motion to Adjourned Meeting at 7:55pm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i w:val="1"/>
          <w:shd w:fill="dbe5f1" w:val="clear"/>
          <w:rtl w:val="0"/>
        </w:rPr>
        <w:t xml:space="preserve">MOTION/SECOND: Nguyen/Boudames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i w:val="1"/>
          <w:shd w:fill="dbe5f1" w:val="clear"/>
          <w:rtl w:val="0"/>
        </w:rPr>
        <w:t xml:space="preserve">ACTION: Passed by consent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b w:val="1"/>
        <w:i w:val="0"/>
        <w:smallCaps w:val="0"/>
        <w:strike w:val="0"/>
        <w:color w:val="4a86e8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