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D9207" w14:textId="77777777" w:rsidR="008207D4" w:rsidRDefault="008207D4" w:rsidP="008207D4">
      <w:pPr>
        <w:widowControl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inline distT="114300" distB="114300" distL="114300" distR="114300" wp14:anchorId="756368EE" wp14:editId="01BD7511">
            <wp:extent cx="998399" cy="785813"/>
            <wp:effectExtent l="0" t="0" r="0" b="0"/>
            <wp:docPr id="1" name="image2.jpg" descr="2014_cab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2014_cab_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47D268" w14:textId="77777777" w:rsidR="008207D4" w:rsidRDefault="008207D4" w:rsidP="008207D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Minutes</w:t>
      </w:r>
    </w:p>
    <w:p w14:paraId="545FE501" w14:textId="77777777" w:rsidR="008207D4" w:rsidRDefault="008207D4" w:rsidP="008207D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Nov. 13 2017, 7:28PM</w:t>
      </w:r>
    </w:p>
    <w:p w14:paraId="7DE12FB3" w14:textId="77777777" w:rsidR="008207D4" w:rsidRDefault="008207D4" w:rsidP="008207D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California, Santa Barbara</w:t>
      </w:r>
    </w:p>
    <w:p w14:paraId="42EFEC26" w14:textId="77777777" w:rsidR="008207D4" w:rsidRDefault="008207D4" w:rsidP="008207D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 Community Affairs Board Office, University Center 2523</w:t>
      </w:r>
    </w:p>
    <w:p w14:paraId="09434D0B" w14:textId="77777777" w:rsidR="008207D4" w:rsidRDefault="008207D4" w:rsidP="008207D4">
      <w:pPr>
        <w:widowControl w:val="0"/>
        <w:rPr>
          <w:b/>
          <w:sz w:val="24"/>
          <w:szCs w:val="24"/>
        </w:rPr>
      </w:pPr>
    </w:p>
    <w:p w14:paraId="75EF4D4C" w14:textId="77777777" w:rsidR="008207D4" w:rsidRDefault="008207D4" w:rsidP="008207D4">
      <w:pPr>
        <w:widowControl w:val="0"/>
        <w:rPr>
          <w:b/>
          <w:sz w:val="24"/>
          <w:szCs w:val="24"/>
        </w:rPr>
      </w:pPr>
      <w:r>
        <w:rPr>
          <w:b/>
          <w:sz w:val="24"/>
          <w:szCs w:val="24"/>
        </w:rPr>
        <w:t>Roll Call and Attendees:</w:t>
      </w: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8207D4" w14:paraId="01BCDC94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5668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C187F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A1E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48FC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8207D4" w14:paraId="6EF38B32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6C2FA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Nguyen (Co-Chair)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2C6E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5E48A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Ferraro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3A54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207D4" w14:paraId="7C834E48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FDF79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Morgan Lee (Co-Chair)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CE46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D74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Ileana Navarro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9D88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207D4" w14:paraId="50596CCB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253A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Huang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412B0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DC400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Siena Matsumoto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1A94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207D4" w14:paraId="1B8AAC80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771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Steven King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BB46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520F5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Wiley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1724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</w:tr>
      <w:tr w:rsidR="008207D4" w14:paraId="117FD85D" w14:textId="77777777" w:rsidTr="00116E1D">
        <w:trPr>
          <w:trHeight w:val="46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87DF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Elizabeth Mendez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57A46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0877A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Flores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2811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207D4" w14:paraId="12DCB6C0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267F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Tejna</w:t>
            </w:r>
            <w:proofErr w:type="spellEnd"/>
            <w:r>
              <w:rPr>
                <w:b/>
                <w:sz w:val="24"/>
                <w:szCs w:val="24"/>
              </w:rPr>
              <w:t xml:space="preserve"> Patel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D79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7714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Shivani</w:t>
            </w:r>
            <w:proofErr w:type="spellEnd"/>
            <w:r>
              <w:rPr>
                <w:b/>
                <w:sz w:val="24"/>
                <w:szCs w:val="24"/>
              </w:rPr>
              <w:t xml:space="preserve"> Shah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1A54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Excused</w:t>
            </w:r>
          </w:p>
        </w:tc>
      </w:tr>
      <w:tr w:rsidR="008207D4" w14:paraId="66723BB3" w14:textId="77777777" w:rsidTr="00116E1D">
        <w:trPr>
          <w:trHeight w:val="5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9A00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Matt </w:t>
            </w:r>
            <w:proofErr w:type="spellStart"/>
            <w:r>
              <w:rPr>
                <w:b/>
                <w:sz w:val="24"/>
                <w:szCs w:val="24"/>
              </w:rPr>
              <w:t>Garnica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FB8F5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7695F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Perez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173C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207D4" w14:paraId="18642997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393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Tessa Fieri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B2A0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7951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Miranda Spring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5066C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207D4" w14:paraId="6497DA6F" w14:textId="77777777" w:rsidTr="00116E1D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C3CDA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Glynnis</w:t>
            </w:r>
            <w:proofErr w:type="spellEnd"/>
            <w:r>
              <w:rPr>
                <w:b/>
                <w:sz w:val="24"/>
                <w:szCs w:val="24"/>
              </w:rPr>
              <w:t xml:space="preserve"> Foley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5D78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C27A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Olivia </w:t>
            </w:r>
            <w:proofErr w:type="spellStart"/>
            <w:r>
              <w:rPr>
                <w:b/>
                <w:sz w:val="24"/>
                <w:szCs w:val="24"/>
              </w:rPr>
              <w:t>Hornstein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67BCA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207D4" w14:paraId="36325586" w14:textId="77777777" w:rsidTr="00116E1D">
        <w:trPr>
          <w:trHeight w:val="78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3BD4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Ambar Gonzalez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F8CF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2DBC4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Allina </w:t>
            </w:r>
            <w:proofErr w:type="spellStart"/>
            <w:r>
              <w:rPr>
                <w:b/>
                <w:sz w:val="24"/>
                <w:szCs w:val="24"/>
              </w:rPr>
              <w:t>Mojarro</w:t>
            </w:r>
            <w:proofErr w:type="spellEnd"/>
            <w:r>
              <w:rPr>
                <w:b/>
                <w:sz w:val="24"/>
                <w:szCs w:val="24"/>
              </w:rPr>
              <w:t xml:space="preserve"> (Advisor)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BB61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207D4" w14:paraId="6818A73C" w14:textId="77777777" w:rsidTr="00116E1D"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7D4FD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Nguyen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C98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ADF51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Ruth</w:t>
            </w:r>
          </w:p>
          <w:p w14:paraId="7BD61025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Garcia-Guevara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66F5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207D4" w14:paraId="4C5AE87F" w14:textId="77777777" w:rsidTr="00116E1D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487A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Gabe </w:t>
            </w:r>
            <w:proofErr w:type="spellStart"/>
            <w:r>
              <w:rPr>
                <w:b/>
                <w:sz w:val="24"/>
                <w:szCs w:val="24"/>
              </w:rPr>
              <w:t>Tienda</w:t>
            </w:r>
            <w:proofErr w:type="spellEnd"/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103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2C88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Aaron Jones  (Advisor)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1E5E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Absent</w:t>
            </w:r>
          </w:p>
        </w:tc>
      </w:tr>
      <w:tr w:rsidR="008207D4" w14:paraId="376EE273" w14:textId="77777777" w:rsidTr="00116E1D">
        <w:trPr>
          <w:trHeight w:val="11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1CCA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Brandon Mora</w:t>
            </w:r>
          </w:p>
          <w:p w14:paraId="57DB4441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64769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Late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39C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Anthony </w:t>
            </w:r>
          </w:p>
          <w:p w14:paraId="597C18D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Pimentel</w:t>
            </w:r>
          </w:p>
          <w:p w14:paraId="08D269EC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(Senate-Liaison)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267B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</w:t>
            </w:r>
          </w:p>
        </w:tc>
      </w:tr>
      <w:tr w:rsidR="008207D4" w14:paraId="0B329316" w14:textId="77777777" w:rsidTr="00116E1D">
        <w:trPr>
          <w:trHeight w:val="3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21E3C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EB012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9F4C" w14:textId="77777777" w:rsidR="008207D4" w:rsidRDefault="008207D4" w:rsidP="00116E1D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CEAA5" w14:textId="77777777" w:rsidR="008207D4" w:rsidRDefault="008207D4" w:rsidP="00116E1D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E416FFC" w14:textId="77777777" w:rsidR="008207D4" w:rsidRDefault="008207D4" w:rsidP="008207D4">
      <w:pPr>
        <w:widowControl w:val="0"/>
        <w:rPr>
          <w:b/>
          <w:sz w:val="24"/>
          <w:szCs w:val="24"/>
        </w:rPr>
      </w:pPr>
    </w:p>
    <w:p w14:paraId="1F71EAD8" w14:textId="77777777" w:rsidR="008207D4" w:rsidRDefault="008207D4" w:rsidP="008207D4">
      <w:pPr>
        <w:widowControl w:val="0"/>
        <w:rPr>
          <w:b/>
          <w:sz w:val="24"/>
          <w:szCs w:val="24"/>
        </w:rPr>
      </w:pPr>
    </w:p>
    <w:p w14:paraId="704B2134" w14:textId="77777777" w:rsidR="008207D4" w:rsidRDefault="008207D4" w:rsidP="008207D4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Acceptance of Agenda</w:t>
      </w:r>
    </w:p>
    <w:p w14:paraId="0D45C5B3" w14:textId="77777777" w:rsidR="008207D4" w:rsidRDefault="008207D4" w:rsidP="008207D4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b/>
          <w:sz w:val="24"/>
          <w:szCs w:val="24"/>
        </w:rPr>
        <w:t>Acceptance of Excused Absences</w:t>
      </w:r>
    </w:p>
    <w:p w14:paraId="48BE169B" w14:textId="77777777" w:rsidR="008207D4" w:rsidRDefault="008207D4" w:rsidP="008207D4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Foley/Perez</w:t>
      </w:r>
    </w:p>
    <w:p w14:paraId="3F760316" w14:textId="77777777" w:rsidR="008207D4" w:rsidRDefault="008207D4" w:rsidP="008207D4">
      <w:pPr>
        <w:numPr>
          <w:ilvl w:val="1"/>
          <w:numId w:val="1"/>
        </w:numPr>
        <w:spacing w:line="240" w:lineRule="auto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ACTION:  Passed by consent</w:t>
      </w:r>
    </w:p>
    <w:p w14:paraId="2D614779" w14:textId="77777777" w:rsidR="008207D4" w:rsidRDefault="008207D4" w:rsidP="008207D4">
      <w:pPr>
        <w:spacing w:line="240" w:lineRule="auto"/>
        <w:ind w:left="720"/>
        <w:rPr>
          <w:rFonts w:ascii="Calibri" w:eastAsia="Calibri" w:hAnsi="Calibri" w:cs="Calibri"/>
          <w:i/>
          <w:color w:val="FF0000"/>
          <w:sz w:val="24"/>
          <w:szCs w:val="24"/>
          <w:shd w:val="clear" w:color="auto" w:fill="DBE5F1"/>
        </w:rPr>
      </w:pPr>
    </w:p>
    <w:p w14:paraId="07FFB6B1" w14:textId="77777777" w:rsidR="008207D4" w:rsidRDefault="008207D4" w:rsidP="008207D4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 xml:space="preserve">Public Forum/ Announcements </w:t>
      </w:r>
    </w:p>
    <w:p w14:paraId="78104D95" w14:textId="77777777" w:rsidR="008207D4" w:rsidRDefault="008207D4" w:rsidP="008207D4">
      <w:pPr>
        <w:widowControl w:val="0"/>
      </w:pPr>
      <w:r>
        <w:rPr>
          <w:b/>
          <w:color w:val="3D85C6"/>
        </w:rPr>
        <w:tab/>
      </w:r>
    </w:p>
    <w:p w14:paraId="247D508E" w14:textId="77777777" w:rsidR="008207D4" w:rsidRDefault="008207D4" w:rsidP="008207D4">
      <w:pPr>
        <w:widowControl w:val="0"/>
      </w:pPr>
    </w:p>
    <w:p w14:paraId="76882223" w14:textId="77777777" w:rsidR="008207D4" w:rsidRDefault="008207D4" w:rsidP="008207D4">
      <w:pPr>
        <w:widowControl w:val="0"/>
        <w:numPr>
          <w:ilvl w:val="0"/>
          <w:numId w:val="1"/>
        </w:numPr>
        <w:contextualSpacing/>
        <w:rPr>
          <w:b/>
          <w:color w:val="3D85C6"/>
        </w:rPr>
      </w:pPr>
      <w:r>
        <w:rPr>
          <w:b/>
          <w:color w:val="3D85C6"/>
        </w:rPr>
        <w:t>Funding Requests</w:t>
      </w:r>
    </w:p>
    <w:p w14:paraId="5F928EA6" w14:textId="77777777" w:rsidR="008207D4" w:rsidRDefault="008207D4" w:rsidP="008207D4">
      <w:pPr>
        <w:widowControl w:val="0"/>
        <w:numPr>
          <w:ilvl w:val="1"/>
          <w:numId w:val="1"/>
        </w:numPr>
        <w:contextualSpacing/>
      </w:pPr>
      <w:r>
        <w:t xml:space="preserve">Hermanas </w:t>
      </w:r>
      <w:proofErr w:type="spellStart"/>
      <w:r>
        <w:t>Unidas</w:t>
      </w:r>
      <w:proofErr w:type="spellEnd"/>
      <w:r>
        <w:t>- $500 (instead of funding request amt.) (Project Santa)</w:t>
      </w:r>
    </w:p>
    <w:p w14:paraId="147772EA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6">
        <w:r>
          <w:rPr>
            <w:color w:val="1155CC"/>
            <w:u w:val="single"/>
          </w:rPr>
          <w:t>Funding Request</w:t>
        </w:r>
      </w:hyperlink>
    </w:p>
    <w:p w14:paraId="4580311B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7">
        <w:r>
          <w:rPr>
            <w:color w:val="1155CC"/>
            <w:u w:val="single"/>
          </w:rPr>
          <w:t>Budget</w:t>
        </w:r>
      </w:hyperlink>
    </w:p>
    <w:p w14:paraId="61E8B831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>Cannot fund gifts/toys--</w:t>
      </w:r>
    </w:p>
    <w:p w14:paraId="37EF1268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>Motion to fund $100 contingent on if they provide other crafts/activities for students who don’t celebrate Christmas</w:t>
      </w:r>
    </w:p>
    <w:p w14:paraId="69A1FB1E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Motion/Second: Flores/Foley</w:t>
      </w:r>
    </w:p>
    <w:p w14:paraId="062B97DA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Vote: 12-0-7</w:t>
      </w:r>
    </w:p>
    <w:p w14:paraId="516D3387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655E97C2" w14:textId="77777777" w:rsidR="008207D4" w:rsidRDefault="008207D4" w:rsidP="008207D4">
      <w:pPr>
        <w:widowControl w:val="0"/>
        <w:numPr>
          <w:ilvl w:val="1"/>
          <w:numId w:val="1"/>
        </w:numPr>
        <w:contextualSpacing/>
      </w:pPr>
      <w:r>
        <w:t>Campus Democrats- $6,576.25 (State Convention) for roughly 24 people</w:t>
      </w:r>
    </w:p>
    <w:p w14:paraId="78F0E5E2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8">
        <w:r>
          <w:rPr>
            <w:color w:val="1155CC"/>
            <w:u w:val="single"/>
          </w:rPr>
          <w:t>Funding request</w:t>
        </w:r>
      </w:hyperlink>
    </w:p>
    <w:p w14:paraId="4CB00B55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9">
        <w:r>
          <w:rPr>
            <w:color w:val="1155CC"/>
            <w:u w:val="single"/>
          </w:rPr>
          <w:t>Budget</w:t>
        </w:r>
      </w:hyperlink>
    </w:p>
    <w:p w14:paraId="18AF9C04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 xml:space="preserve">$3500 granted funding by </w:t>
      </w:r>
      <w:proofErr w:type="spellStart"/>
      <w:r>
        <w:t>fnb</w:t>
      </w:r>
      <w:proofErr w:type="spellEnd"/>
      <w:r>
        <w:t xml:space="preserve"> for hotel and gas</w:t>
      </w:r>
    </w:p>
    <w:p w14:paraId="2400FAA7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>Motion to table to next week</w:t>
      </w:r>
    </w:p>
    <w:p w14:paraId="549CB128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Motion/Second: Flores/</w:t>
      </w:r>
      <w:proofErr w:type="spellStart"/>
      <w:r>
        <w:t>Garnica</w:t>
      </w:r>
      <w:proofErr w:type="spellEnd"/>
    </w:p>
    <w:p w14:paraId="1A45393B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Vote: 14-1-4</w:t>
      </w:r>
    </w:p>
    <w:p w14:paraId="6CB13CE9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667AA47D" w14:textId="77777777" w:rsidR="008207D4" w:rsidRDefault="008207D4" w:rsidP="008207D4">
      <w:pPr>
        <w:widowControl w:val="0"/>
        <w:numPr>
          <w:ilvl w:val="1"/>
          <w:numId w:val="1"/>
        </w:numPr>
        <w:contextualSpacing/>
      </w:pPr>
      <w:r>
        <w:t>NTSRC- $1,320 (gifts for children)</w:t>
      </w:r>
    </w:p>
    <w:p w14:paraId="0A053458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10">
        <w:r>
          <w:rPr>
            <w:color w:val="1155CC"/>
            <w:u w:val="single"/>
          </w:rPr>
          <w:t>Funding Request</w:t>
        </w:r>
      </w:hyperlink>
    </w:p>
    <w:p w14:paraId="04B5BAC9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11">
        <w:r>
          <w:rPr>
            <w:color w:val="1155CC"/>
            <w:u w:val="single"/>
          </w:rPr>
          <w:t>Budget</w:t>
        </w:r>
      </w:hyperlink>
    </w:p>
    <w:p w14:paraId="4ACB67F1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>Motion to table to next week</w:t>
      </w:r>
    </w:p>
    <w:p w14:paraId="785F67DB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Motion/Second: Flores/Foley</w:t>
      </w:r>
    </w:p>
    <w:p w14:paraId="7F203E8E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Vote: 15-0-4</w:t>
      </w:r>
    </w:p>
    <w:p w14:paraId="130CD37C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6E1A064C" w14:textId="77777777" w:rsidR="008207D4" w:rsidRDefault="008207D4" w:rsidP="008207D4">
      <w:pPr>
        <w:widowControl w:val="0"/>
        <w:numPr>
          <w:ilvl w:val="1"/>
          <w:numId w:val="1"/>
        </w:numPr>
        <w:contextualSpacing/>
      </w:pPr>
      <w:r>
        <w:t xml:space="preserve">Los </w:t>
      </w:r>
      <w:proofErr w:type="spellStart"/>
      <w:r>
        <w:t>Ingenieros</w:t>
      </w:r>
      <w:proofErr w:type="spellEnd"/>
      <w:r>
        <w:t>- $5,000 transportation, food, supplies/materials(S&amp;T Mesa Day)</w:t>
      </w:r>
    </w:p>
    <w:p w14:paraId="77709209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12">
        <w:r>
          <w:rPr>
            <w:color w:val="1155CC"/>
            <w:u w:val="single"/>
          </w:rPr>
          <w:t>Funding Request</w:t>
        </w:r>
      </w:hyperlink>
    </w:p>
    <w:p w14:paraId="349F49FF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hyperlink r:id="rId13">
        <w:r>
          <w:rPr>
            <w:color w:val="1155CC"/>
            <w:u w:val="single"/>
          </w:rPr>
          <w:t>Budget</w:t>
        </w:r>
      </w:hyperlink>
    </w:p>
    <w:p w14:paraId="5DE696AC" w14:textId="77777777" w:rsidR="008207D4" w:rsidRDefault="008207D4" w:rsidP="008207D4">
      <w:pPr>
        <w:widowControl w:val="0"/>
        <w:numPr>
          <w:ilvl w:val="2"/>
          <w:numId w:val="1"/>
        </w:numPr>
        <w:contextualSpacing/>
      </w:pPr>
      <w:r>
        <w:t>Motion to fully fund $5000</w:t>
      </w:r>
    </w:p>
    <w:p w14:paraId="722F38EC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 xml:space="preserve">Motion/Second: </w:t>
      </w:r>
      <w:proofErr w:type="spellStart"/>
      <w:r>
        <w:t>Tienda</w:t>
      </w:r>
      <w:proofErr w:type="spellEnd"/>
      <w:r>
        <w:t>/Perez</w:t>
      </w:r>
    </w:p>
    <w:p w14:paraId="18A799EB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Vote: 18-0-1</w:t>
      </w:r>
    </w:p>
    <w:p w14:paraId="70C87A4D" w14:textId="77777777" w:rsidR="008207D4" w:rsidRDefault="008207D4" w:rsidP="008207D4">
      <w:pPr>
        <w:widowControl w:val="0"/>
        <w:numPr>
          <w:ilvl w:val="3"/>
          <w:numId w:val="1"/>
        </w:numPr>
        <w:contextualSpacing/>
      </w:pPr>
      <w:r>
        <w:t>Action: Passed</w:t>
      </w:r>
    </w:p>
    <w:p w14:paraId="5608C313" w14:textId="77777777" w:rsidR="008207D4" w:rsidRDefault="008207D4" w:rsidP="008207D4">
      <w:pPr>
        <w:widowControl w:val="0"/>
        <w:ind w:left="1440"/>
      </w:pPr>
    </w:p>
    <w:p w14:paraId="29308758" w14:textId="77777777" w:rsidR="008207D4" w:rsidRDefault="008207D4" w:rsidP="008207D4">
      <w:pPr>
        <w:widowControl w:val="0"/>
        <w:numPr>
          <w:ilvl w:val="0"/>
          <w:numId w:val="2"/>
        </w:numPr>
        <w:contextualSpacing/>
      </w:pPr>
      <w:r>
        <w:rPr>
          <w:b/>
          <w:color w:val="3D85C6"/>
        </w:rPr>
        <w:t>Action Items (Internal Funding)</w:t>
      </w:r>
    </w:p>
    <w:p w14:paraId="45C513D5" w14:textId="77777777" w:rsidR="008207D4" w:rsidRDefault="008207D4" w:rsidP="008207D4">
      <w:pPr>
        <w:widowControl w:val="0"/>
        <w:numPr>
          <w:ilvl w:val="0"/>
          <w:numId w:val="4"/>
        </w:numPr>
        <w:contextualSpacing/>
        <w:rPr>
          <w:color w:val="222222"/>
          <w:highlight w:val="white"/>
        </w:rPr>
      </w:pPr>
      <w:r>
        <w:t xml:space="preserve">Social (Miranda) - requests $25 for a pancakes and pajamas event for next Monday, Nov, 20th. </w:t>
      </w:r>
    </w:p>
    <w:p w14:paraId="3496BC8E" w14:textId="77777777" w:rsidR="008207D4" w:rsidRDefault="008207D4" w:rsidP="008207D4">
      <w:pPr>
        <w:widowControl w:val="0"/>
        <w:numPr>
          <w:ilvl w:val="1"/>
          <w:numId w:val="4"/>
        </w:numPr>
        <w:contextualSpacing/>
      </w:pPr>
      <w:r>
        <w:t>Motion to fully fund $25</w:t>
      </w:r>
    </w:p>
    <w:p w14:paraId="15CC55D3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Motion/Second: Foley/King</w:t>
      </w:r>
    </w:p>
    <w:p w14:paraId="5B054901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74CEA4E5" w14:textId="77777777" w:rsidR="008207D4" w:rsidRDefault="008207D4" w:rsidP="008207D4">
      <w:pPr>
        <w:widowControl w:val="0"/>
        <w:numPr>
          <w:ilvl w:val="0"/>
          <w:numId w:val="4"/>
        </w:numPr>
        <w:contextualSpacing/>
      </w:pPr>
      <w:r>
        <w:t xml:space="preserve">Olivia &amp; </w:t>
      </w:r>
      <w:proofErr w:type="spellStart"/>
      <w:r>
        <w:t>Shivani</w:t>
      </w:r>
      <w:proofErr w:type="spellEnd"/>
      <w:r>
        <w:t>-Request $300 for publication for flyers and printing</w:t>
      </w:r>
    </w:p>
    <w:p w14:paraId="3698D6DC" w14:textId="77777777" w:rsidR="008207D4" w:rsidRDefault="008207D4" w:rsidP="008207D4">
      <w:pPr>
        <w:widowControl w:val="0"/>
        <w:numPr>
          <w:ilvl w:val="1"/>
          <w:numId w:val="4"/>
        </w:numPr>
        <w:contextualSpacing/>
      </w:pPr>
      <w:r>
        <w:t>Motion to fully fund $300</w:t>
      </w:r>
    </w:p>
    <w:p w14:paraId="20777E88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Motion/Second: Foley/Perez</w:t>
      </w:r>
    </w:p>
    <w:p w14:paraId="233DDB42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17114121" w14:textId="77777777" w:rsidR="008207D4" w:rsidRDefault="008207D4" w:rsidP="008207D4">
      <w:pPr>
        <w:widowControl w:val="0"/>
        <w:numPr>
          <w:ilvl w:val="0"/>
          <w:numId w:val="4"/>
        </w:numPr>
        <w:contextualSpacing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Glynnis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-$40 for food for Mat Making Event on 11/17</w:t>
      </w:r>
    </w:p>
    <w:p w14:paraId="0BFC53C7" w14:textId="77777777" w:rsidR="008207D4" w:rsidRDefault="008207D4" w:rsidP="008207D4">
      <w:pPr>
        <w:widowControl w:val="0"/>
        <w:numPr>
          <w:ilvl w:val="1"/>
          <w:numId w:val="4"/>
        </w:numPr>
        <w:contextualSpacing/>
      </w:pPr>
      <w:r>
        <w:t>Motion to fully fund $40</w:t>
      </w:r>
    </w:p>
    <w:p w14:paraId="6A26A307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 xml:space="preserve">Motion/Second: </w:t>
      </w:r>
      <w:proofErr w:type="spellStart"/>
      <w:r>
        <w:t>Tienda</w:t>
      </w:r>
      <w:proofErr w:type="spellEnd"/>
      <w:r>
        <w:t>/King</w:t>
      </w:r>
    </w:p>
    <w:p w14:paraId="6749240C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7BF8DEC3" w14:textId="77777777" w:rsidR="008207D4" w:rsidRDefault="008207D4" w:rsidP="008207D4">
      <w:pPr>
        <w:widowControl w:val="0"/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Morgan &amp; Stephanie- $300 for the rest of the year for Water Cooler Service </w:t>
      </w:r>
    </w:p>
    <w:p w14:paraId="1586C917" w14:textId="77777777" w:rsidR="008207D4" w:rsidRDefault="008207D4" w:rsidP="008207D4">
      <w:pPr>
        <w:widowControl w:val="0"/>
        <w:numPr>
          <w:ilvl w:val="1"/>
          <w:numId w:val="4"/>
        </w:numPr>
        <w:contextualSpacing/>
      </w:pPr>
      <w:r>
        <w:t>Motion to fully fund $300</w:t>
      </w:r>
    </w:p>
    <w:p w14:paraId="6EDD40B5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Motion/Second: Perez/Foley</w:t>
      </w:r>
    </w:p>
    <w:p w14:paraId="3908594A" w14:textId="77777777" w:rsidR="008207D4" w:rsidRDefault="008207D4" w:rsidP="008207D4">
      <w:pPr>
        <w:widowControl w:val="0"/>
        <w:numPr>
          <w:ilvl w:val="2"/>
          <w:numId w:val="4"/>
        </w:numPr>
        <w:contextualSpacing/>
      </w:pPr>
      <w:r>
        <w:t>Action: Passed by consent</w:t>
      </w:r>
    </w:p>
    <w:p w14:paraId="10563757" w14:textId="77777777" w:rsidR="008207D4" w:rsidRDefault="008207D4" w:rsidP="008207D4">
      <w:pPr>
        <w:widowControl w:val="0"/>
        <w:ind w:left="720"/>
      </w:pPr>
    </w:p>
    <w:p w14:paraId="5695B4B5" w14:textId="77777777" w:rsidR="008207D4" w:rsidRDefault="008207D4" w:rsidP="008207D4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Advisor Updates</w:t>
      </w:r>
    </w:p>
    <w:p w14:paraId="4842751F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Ruth Garcia</w:t>
      </w:r>
    </w:p>
    <w:p w14:paraId="3893F948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 xml:space="preserve">Allina </w:t>
      </w:r>
      <w:proofErr w:type="spellStart"/>
      <w:r>
        <w:t>Mojarro</w:t>
      </w:r>
      <w:proofErr w:type="spellEnd"/>
    </w:p>
    <w:p w14:paraId="1FCF22E3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Aaron Jones</w:t>
      </w:r>
    </w:p>
    <w:p w14:paraId="687A2F3C" w14:textId="77777777" w:rsidR="008207D4" w:rsidRDefault="008207D4" w:rsidP="008207D4">
      <w:pPr>
        <w:widowControl w:val="0"/>
        <w:ind w:left="720"/>
      </w:pPr>
    </w:p>
    <w:p w14:paraId="327309A8" w14:textId="77777777" w:rsidR="008207D4" w:rsidRDefault="008207D4" w:rsidP="008207D4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Co-Chair Updates (Morgan Lee &amp; Stephanie Nguyen)</w:t>
      </w:r>
    </w:p>
    <w:p w14:paraId="02464B5A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Career Services Event Tues. 11/14 4-5:30 PM</w:t>
      </w:r>
    </w:p>
    <w:p w14:paraId="5DC55C96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Senate Meetings Wednesdays 6:30 pm - CAB Update x2</w:t>
      </w:r>
    </w:p>
    <w:p w14:paraId="777DDCBA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Following through with events, CAB at events</w:t>
      </w:r>
    </w:p>
    <w:p w14:paraId="3289D48A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General Meeting: Slides/Setup/Cleanup/Snacks (Steven/Emma/</w:t>
      </w:r>
      <w:proofErr w:type="spellStart"/>
      <w:r>
        <w:t>Glynnis</w:t>
      </w:r>
      <w:proofErr w:type="spellEnd"/>
      <w:r>
        <w:t xml:space="preserve"> ----Gabe/Ileana/Stephanie P.)</w:t>
      </w:r>
    </w:p>
    <w:p w14:paraId="6CAB8D78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Sign up for 1:1s this week, reminder to log hours</w:t>
      </w:r>
    </w:p>
    <w:p w14:paraId="0C5F1E8C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Honoraria Guidelines and Deadline</w:t>
      </w:r>
    </w:p>
    <w:p w14:paraId="38238E57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>Winter Retreat: Week 1 vs. Week 2  (Majority: Week 2)</w:t>
      </w:r>
    </w:p>
    <w:p w14:paraId="47188343" w14:textId="77777777" w:rsidR="008207D4" w:rsidRDefault="008207D4" w:rsidP="008207D4">
      <w:pPr>
        <w:widowControl w:val="0"/>
        <w:numPr>
          <w:ilvl w:val="0"/>
          <w:numId w:val="3"/>
        </w:numPr>
        <w:contextualSpacing/>
      </w:pPr>
      <w:r>
        <w:t xml:space="preserve">We got an email about procurement- ask senate </w:t>
      </w:r>
      <w:proofErr w:type="spellStart"/>
      <w:r>
        <w:t>liasons</w:t>
      </w:r>
      <w:proofErr w:type="spellEnd"/>
      <w:r>
        <w:t xml:space="preserve"> on what’s going on with that </w:t>
      </w:r>
    </w:p>
    <w:p w14:paraId="12706B26" w14:textId="77777777" w:rsidR="008207D4" w:rsidRDefault="008207D4" w:rsidP="008207D4">
      <w:pPr>
        <w:widowControl w:val="0"/>
      </w:pPr>
      <w:r>
        <w:t>`</w:t>
      </w:r>
      <w:r>
        <w:tab/>
      </w:r>
      <w:r>
        <w:tab/>
        <w:t>- Flyer for EVPLA about BCU publicity</w:t>
      </w:r>
    </w:p>
    <w:p w14:paraId="7DCB410E" w14:textId="77777777" w:rsidR="008207D4" w:rsidRDefault="008207D4" w:rsidP="008207D4">
      <w:pPr>
        <w:widowControl w:val="0"/>
      </w:pPr>
      <w:r>
        <w:tab/>
      </w:r>
      <w:r>
        <w:tab/>
        <w:t xml:space="preserve">- Procurement Bill that will give more </w:t>
      </w:r>
      <w:proofErr w:type="spellStart"/>
      <w:r>
        <w:t>proactiveness</w:t>
      </w:r>
      <w:proofErr w:type="spellEnd"/>
      <w:r>
        <w:t xml:space="preserve"> among all Senate Committees: any procurement policy interfering with BCU will have to go through internal and finance</w:t>
      </w:r>
    </w:p>
    <w:p w14:paraId="798BB563" w14:textId="77777777" w:rsidR="008207D4" w:rsidRDefault="008207D4" w:rsidP="008207D4">
      <w:pPr>
        <w:widowControl w:val="0"/>
        <w:rPr>
          <w:b/>
          <w:color w:val="3D85C6"/>
        </w:rPr>
      </w:pPr>
    </w:p>
    <w:p w14:paraId="7FBA882E" w14:textId="77777777" w:rsidR="008207D4" w:rsidRDefault="008207D4" w:rsidP="008207D4">
      <w:pPr>
        <w:widowControl w:val="0"/>
        <w:numPr>
          <w:ilvl w:val="0"/>
          <w:numId w:val="2"/>
        </w:numPr>
        <w:contextualSpacing/>
        <w:rPr>
          <w:b/>
        </w:rPr>
      </w:pPr>
      <w:r>
        <w:rPr>
          <w:b/>
          <w:color w:val="3D85C6"/>
        </w:rPr>
        <w:t>Board Updates</w:t>
      </w:r>
    </w:p>
    <w:p w14:paraId="3207383C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 xml:space="preserve">Nancy - Secretary/Webmaster </w:t>
      </w:r>
    </w:p>
    <w:p w14:paraId="5A052272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 xml:space="preserve">Pass </w:t>
      </w:r>
    </w:p>
    <w:p w14:paraId="120768A7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Siena &amp; Emma -FLP Co-Coordinator</w:t>
      </w:r>
    </w:p>
    <w:p w14:paraId="41467E19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48605E19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proofErr w:type="spellStart"/>
      <w:r>
        <w:t>Tejna</w:t>
      </w:r>
      <w:proofErr w:type="spellEnd"/>
      <w:r>
        <w:t xml:space="preserve"> &amp; Tessa - Alternative Breaks Co-Coordinator</w:t>
      </w:r>
    </w:p>
    <w:p w14:paraId="3406B6D4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00A0C361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proofErr w:type="spellStart"/>
      <w:r>
        <w:t>Glynnis</w:t>
      </w:r>
      <w:proofErr w:type="spellEnd"/>
      <w:r>
        <w:t xml:space="preserve"> - Animal Coordinator</w:t>
      </w:r>
    </w:p>
    <w:p w14:paraId="327403FB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Event this Fri. Mat Making</w:t>
      </w:r>
    </w:p>
    <w:p w14:paraId="27C98050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Ricky - Childcare Director</w:t>
      </w:r>
    </w:p>
    <w:p w14:paraId="784C5104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 xml:space="preserve"> Kid’s movie night went well</w:t>
      </w:r>
    </w:p>
    <w:p w14:paraId="22CD07BE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James - Community Outreach Coordinator</w:t>
      </w:r>
    </w:p>
    <w:p w14:paraId="2EAEDADE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Career services mixer tomorrow</w:t>
      </w:r>
    </w:p>
    <w:p w14:paraId="050F3E22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Ileana - Environmental coordinator</w:t>
      </w:r>
    </w:p>
    <w:p w14:paraId="34CF5CC5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1226B0CF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Matt - Historian</w:t>
      </w:r>
    </w:p>
    <w:p w14:paraId="7159B45C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19693259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Daniel &amp; Gabe- Hunger/Houseless Co-Coordinator</w:t>
      </w:r>
    </w:p>
    <w:p w14:paraId="73BD3CCC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3DD24E5A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proofErr w:type="spellStart"/>
      <w:r>
        <w:t>Shivani</w:t>
      </w:r>
      <w:proofErr w:type="spellEnd"/>
      <w:r>
        <w:t xml:space="preserve"> &amp; Olivia - Public Relations Co-Coordinator</w:t>
      </w:r>
    </w:p>
    <w:p w14:paraId="4814B06E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5CC14EB7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Ambar - Senior Citizen Coordinator</w:t>
      </w:r>
    </w:p>
    <w:p w14:paraId="7EF5ABC0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31CAECD2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Miranda - Social Chair</w:t>
      </w:r>
    </w:p>
    <w:p w14:paraId="50EC08BC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CAB social pancakes and pajama next mon.</w:t>
      </w:r>
    </w:p>
    <w:p w14:paraId="0A17E2FA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Elizabeth - Special Projects Coordinator</w:t>
      </w:r>
    </w:p>
    <w:p w14:paraId="516B39A8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Pass</w:t>
      </w:r>
    </w:p>
    <w:p w14:paraId="198FBBA6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Stephanie - Youth Outreach Coordinator</w:t>
      </w:r>
    </w:p>
    <w:p w14:paraId="3A1E8C12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proofErr w:type="spellStart"/>
      <w:r>
        <w:t>Juguemos</w:t>
      </w:r>
      <w:proofErr w:type="spellEnd"/>
      <w:r>
        <w:t xml:space="preserve"> every </w:t>
      </w:r>
      <w:proofErr w:type="spellStart"/>
      <w:r>
        <w:t>fri.</w:t>
      </w:r>
      <w:proofErr w:type="spellEnd"/>
      <w:r>
        <w:t xml:space="preserve"> 3-4pm</w:t>
      </w:r>
    </w:p>
    <w:p w14:paraId="40F0744B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Michael - CAB Student Staff</w:t>
      </w:r>
    </w:p>
    <w:p w14:paraId="63AA2E58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</w:p>
    <w:p w14:paraId="12C0E2A7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t>Steven - Treasurer</w:t>
      </w:r>
    </w:p>
    <w:p w14:paraId="0CC3DDBD" w14:textId="77777777" w:rsidR="008207D4" w:rsidRDefault="008207D4" w:rsidP="008207D4">
      <w:pPr>
        <w:widowControl w:val="0"/>
        <w:numPr>
          <w:ilvl w:val="2"/>
          <w:numId w:val="2"/>
        </w:numPr>
        <w:contextualSpacing/>
      </w:pPr>
      <w:r>
        <w:t>Binders and budget-work in progress</w:t>
      </w:r>
    </w:p>
    <w:p w14:paraId="511E508F" w14:textId="77777777" w:rsidR="008207D4" w:rsidRDefault="008207D4" w:rsidP="008207D4">
      <w:pPr>
        <w:widowControl w:val="0"/>
        <w:numPr>
          <w:ilvl w:val="0"/>
          <w:numId w:val="2"/>
        </w:numPr>
        <w:contextualSpacing/>
      </w:pPr>
      <w:r>
        <w:rPr>
          <w:b/>
        </w:rPr>
        <w:t>Motion to Adjourn Meeting at 9:23pm</w:t>
      </w:r>
    </w:p>
    <w:p w14:paraId="130560EF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rPr>
          <w:rFonts w:ascii="Calibri" w:eastAsia="Calibri" w:hAnsi="Calibri" w:cs="Calibri"/>
          <w:i/>
          <w:shd w:val="clear" w:color="auto" w:fill="DBE5F1"/>
        </w:rPr>
        <w:t>MOTION/SECOND: Wiley/Matsumoto</w:t>
      </w:r>
    </w:p>
    <w:p w14:paraId="50646247" w14:textId="77777777" w:rsidR="008207D4" w:rsidRDefault="008207D4" w:rsidP="008207D4">
      <w:pPr>
        <w:widowControl w:val="0"/>
        <w:numPr>
          <w:ilvl w:val="1"/>
          <w:numId w:val="2"/>
        </w:numPr>
        <w:contextualSpacing/>
      </w:pPr>
      <w:r>
        <w:rPr>
          <w:i/>
          <w:shd w:val="clear" w:color="auto" w:fill="DBE5F1"/>
        </w:rPr>
        <w:t>ACTION:  Passed by consent</w:t>
      </w:r>
    </w:p>
    <w:p w14:paraId="361B1323" w14:textId="77777777" w:rsidR="008207D4" w:rsidRDefault="008207D4" w:rsidP="008207D4">
      <w:pPr>
        <w:widowControl w:val="0"/>
      </w:pPr>
    </w:p>
    <w:p w14:paraId="47B9FB48" w14:textId="77777777" w:rsidR="003A3191" w:rsidRDefault="003A3191">
      <w:bookmarkStart w:id="0" w:name="_GoBack"/>
      <w:bookmarkEnd w:id="0"/>
    </w:p>
    <w:sectPr w:rsidR="003A319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B0773"/>
    <w:multiLevelType w:val="multilevel"/>
    <w:tmpl w:val="08F28E6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5A75756E"/>
    <w:multiLevelType w:val="multilevel"/>
    <w:tmpl w:val="961AE20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mallCaps w:val="0"/>
        <w:strike w:val="0"/>
        <w:color w:val="4A86E8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6622628D"/>
    <w:multiLevelType w:val="multilevel"/>
    <w:tmpl w:val="28B0463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nsid w:val="7B181090"/>
    <w:multiLevelType w:val="multilevel"/>
    <w:tmpl w:val="1A80E1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D4"/>
    <w:rsid w:val="003A3191"/>
    <w:rsid w:val="0075208B"/>
    <w:rsid w:val="0082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132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207D4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rive.google.com/open?id=0B6KnVI08xBzYQ2F6aEg3ZVBfdHJPTVk4T1d6RW5WaW9BX0lj" TargetMode="External"/><Relationship Id="rId12" Type="http://schemas.openxmlformats.org/officeDocument/2006/relationships/hyperlink" Target="https://drive.google.com/open?id=1vu1OxXFi7gUC72tgJnehy2U-154CELWbUaZ7ALDdpyk" TargetMode="External"/><Relationship Id="rId13" Type="http://schemas.openxmlformats.org/officeDocument/2006/relationships/hyperlink" Target="https://drive.google.com/open?id=0B6KnVI08xBzYWG13bXU3ajR4Mkt6TzhqZ3pQRmVocTVtMmtz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drive.google.com/open?id=1M2PSvWpf-pHds_mZqAHi3adsyQzlaceclWvoCompa84" TargetMode="External"/><Relationship Id="rId7" Type="http://schemas.openxmlformats.org/officeDocument/2006/relationships/hyperlink" Target="https://drive.google.com/open?id=0B6KnVI08xBzYMm1hNm1HOXp5bGFEOElmVFJ6Y0VXLUd3Y2NV" TargetMode="External"/><Relationship Id="rId8" Type="http://schemas.openxmlformats.org/officeDocument/2006/relationships/hyperlink" Target="https://drive.google.com/open?id=0B6KnVI08xBzYb3g0NS1oVHZ6dF9rMVhObkxGUjJmZzJ5cVVR" TargetMode="External"/><Relationship Id="rId9" Type="http://schemas.openxmlformats.org/officeDocument/2006/relationships/hyperlink" Target="https://drive.google.com/open?id=0B6KnVI08xBzYS283MExxb2tIc1NrWlBPWFVTR04zdmhMSzZ3" TargetMode="External"/><Relationship Id="rId10" Type="http://schemas.openxmlformats.org/officeDocument/2006/relationships/hyperlink" Target="https://drive.google.com/open?id=0B6KnVI08xBzYU1BtbGVDU1VwY3NlenRpb3lMZDZoUTRsTzN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745</Words>
  <Characters>4251</Characters>
  <Application>Microsoft Macintosh Word</Application>
  <DocSecurity>0</DocSecurity>
  <Lines>35</Lines>
  <Paragraphs>9</Paragraphs>
  <ScaleCrop>false</ScaleCrop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2018-02-23T00:22:00Z</dcterms:created>
  <dcterms:modified xsi:type="dcterms:W3CDTF">2018-02-23T00:23:00Z</dcterms:modified>
</cp:coreProperties>
</file>