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5BAA" w:rsidRDefault="00E764B8">
      <w:pPr>
        <w:pStyle w:val="normal0"/>
        <w:widowControl w:val="0"/>
      </w:pPr>
      <w:r>
        <w:rPr>
          <w:rFonts w:ascii="Trebuchet MS" w:eastAsia="Trebuchet MS" w:hAnsi="Trebuchet MS" w:cs="Trebuchet MS"/>
          <w:b/>
          <w:smallCaps/>
          <w:sz w:val="30"/>
          <w:szCs w:val="30"/>
          <w:u w:val="single"/>
        </w:rPr>
        <w:t>CAB Foundation Minutes/Action Summary</w:t>
      </w:r>
      <w:r>
        <w:rPr>
          <w:noProof/>
        </w:rPr>
        <w:drawing>
          <wp:anchor distT="114300" distB="114300" distL="114300" distR="114300" simplePos="0" relativeHeight="251658240" behindDoc="0" locked="0" layoutInCell="0" hidden="0" allowOverlap="1">
            <wp:simplePos x="0" y="0"/>
            <wp:positionH relativeFrom="margin">
              <wp:posOffset>47625</wp:posOffset>
            </wp:positionH>
            <wp:positionV relativeFrom="paragraph">
              <wp:posOffset>0</wp:posOffset>
            </wp:positionV>
            <wp:extent cx="995363" cy="913391"/>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995363" cy="913391"/>
                    </a:xfrm>
                    <a:prstGeom prst="rect">
                      <a:avLst/>
                    </a:prstGeom>
                    <a:ln/>
                  </pic:spPr>
                </pic:pic>
              </a:graphicData>
            </a:graphic>
          </wp:anchor>
        </w:drawing>
      </w:r>
    </w:p>
    <w:p w:rsidR="005C5BAA" w:rsidRDefault="00E764B8">
      <w:pPr>
        <w:pStyle w:val="normal0"/>
        <w:widowControl w:val="0"/>
      </w:pPr>
      <w:r>
        <w:rPr>
          <w:rFonts w:ascii="Trebuchet MS" w:eastAsia="Trebuchet MS" w:hAnsi="Trebuchet MS" w:cs="Trebuchet MS"/>
        </w:rPr>
        <w:t>Associated Students</w:t>
      </w:r>
    </w:p>
    <w:p w:rsidR="005C5BAA" w:rsidRDefault="00E764B8">
      <w:pPr>
        <w:pStyle w:val="normal0"/>
        <w:widowControl w:val="0"/>
      </w:pPr>
      <w:r>
        <w:rPr>
          <w:rFonts w:ascii="Trebuchet MS" w:eastAsia="Trebuchet MS" w:hAnsi="Trebuchet MS" w:cs="Trebuchet MS"/>
          <w:sz w:val="20"/>
          <w:szCs w:val="20"/>
        </w:rPr>
        <w:t>11-02-16, 5:30pm</w:t>
      </w:r>
      <w:bookmarkStart w:id="0" w:name="_GoBack"/>
      <w:bookmarkEnd w:id="0"/>
    </w:p>
    <w:p w:rsidR="005C5BAA" w:rsidRDefault="00E764B8">
      <w:pPr>
        <w:pStyle w:val="normal0"/>
        <w:widowControl w:val="0"/>
      </w:pPr>
      <w:r>
        <w:rPr>
          <w:rFonts w:ascii="Trebuchet MS" w:eastAsia="Trebuchet MS" w:hAnsi="Trebuchet MS" w:cs="Trebuchet MS"/>
          <w:sz w:val="20"/>
          <w:szCs w:val="20"/>
        </w:rPr>
        <w:t xml:space="preserve">AS COMMUNITY AFFAIRS BOARD OFFICE, UNIVERSITY CENTER 2523  </w:t>
      </w:r>
    </w:p>
    <w:p w:rsidR="005C5BAA" w:rsidRDefault="00E764B8">
      <w:pPr>
        <w:pStyle w:val="normal0"/>
        <w:widowControl w:val="0"/>
      </w:pPr>
      <w:r>
        <w:rPr>
          <w:rFonts w:ascii="Trebuchet MS" w:eastAsia="Trebuchet MS" w:hAnsi="Trebuchet MS" w:cs="Trebuchet MS"/>
          <w:sz w:val="20"/>
          <w:szCs w:val="20"/>
        </w:rPr>
        <w:t>Minutes/Actions recorded by: Rodriguez</w:t>
      </w:r>
    </w:p>
    <w:p w:rsidR="005C5BAA" w:rsidRDefault="005C5BAA">
      <w:pPr>
        <w:pStyle w:val="normal0"/>
        <w:widowControl w:val="0"/>
      </w:pPr>
    </w:p>
    <w:p w:rsidR="005C5BAA" w:rsidRDefault="00E764B8">
      <w:pPr>
        <w:pStyle w:val="normal0"/>
        <w:widowControl w:val="0"/>
      </w:pPr>
      <w:r>
        <w:rPr>
          <w:b/>
          <w:sz w:val="20"/>
          <w:szCs w:val="20"/>
          <w:u w:val="single"/>
          <w:shd w:val="clear" w:color="auto" w:fill="DBE5F1"/>
        </w:rPr>
        <w:t>CALL TO ORDER @ 5:40pm</w:t>
      </w:r>
      <w:r>
        <w:rPr>
          <w:sz w:val="20"/>
          <w:szCs w:val="20"/>
          <w:u w:val="single"/>
          <w:shd w:val="clear" w:color="auto" w:fill="DBE5F1"/>
        </w:rPr>
        <w:t xml:space="preserve"> by Micaela    </w:t>
      </w:r>
    </w:p>
    <w:p w:rsidR="005C5BAA" w:rsidRDefault="005C5BAA">
      <w:pPr>
        <w:pStyle w:val="normal0"/>
        <w:widowControl w:val="0"/>
      </w:pPr>
    </w:p>
    <w:p w:rsidR="005C5BAA" w:rsidRDefault="005C5BAA">
      <w:pPr>
        <w:pStyle w:val="normal0"/>
        <w:widowControl w:val="0"/>
      </w:pPr>
    </w:p>
    <w:p w:rsidR="005C5BAA" w:rsidRDefault="00E764B8">
      <w:pPr>
        <w:pStyle w:val="normal0"/>
        <w:widowControl w:val="0"/>
      </w:pPr>
      <w:r>
        <w:rPr>
          <w:b/>
          <w:sz w:val="20"/>
          <w:szCs w:val="20"/>
        </w:rPr>
        <w:t>A. MEETING BUSINESS</w:t>
      </w:r>
    </w:p>
    <w:p w:rsidR="005C5BAA" w:rsidRDefault="005C5BAA">
      <w:pPr>
        <w:pStyle w:val="normal0"/>
        <w:widowControl w:val="0"/>
      </w:pPr>
    </w:p>
    <w:p w:rsidR="005C5BAA" w:rsidRDefault="00E764B8">
      <w:pPr>
        <w:pStyle w:val="normal0"/>
        <w:widowControl w:val="0"/>
      </w:pPr>
      <w:r>
        <w:rPr>
          <w:b/>
          <w:sz w:val="20"/>
          <w:szCs w:val="20"/>
        </w:rPr>
        <w:t>A-1.</w:t>
      </w:r>
      <w:r>
        <w:rPr>
          <w:rFonts w:ascii="Times New Roman" w:eastAsia="Times New Roman" w:hAnsi="Times New Roman" w:cs="Times New Roman"/>
          <w:sz w:val="12"/>
          <w:szCs w:val="12"/>
        </w:rPr>
        <w:t xml:space="preserve">        </w:t>
      </w:r>
      <w:r>
        <w:rPr>
          <w:b/>
          <w:sz w:val="20"/>
          <w:szCs w:val="20"/>
        </w:rPr>
        <w:t>Roll Call</w:t>
      </w:r>
    </w:p>
    <w:tbl>
      <w:tblPr>
        <w:tblStyle w:val="a"/>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5C5BAA">
        <w:tc>
          <w:tcPr>
            <w:tcW w:w="2340" w:type="dxa"/>
            <w:tcMar>
              <w:top w:w="80" w:type="dxa"/>
              <w:left w:w="80" w:type="dxa"/>
              <w:bottom w:w="80" w:type="dxa"/>
              <w:right w:w="80" w:type="dxa"/>
            </w:tcMar>
          </w:tcPr>
          <w:p w:rsidR="005C5BAA" w:rsidRDefault="00E764B8">
            <w:pPr>
              <w:pStyle w:val="normal0"/>
              <w:widowControl w:val="0"/>
              <w:jc w:val="center"/>
            </w:pPr>
            <w:r>
              <w:rPr>
                <w:b/>
                <w:sz w:val="20"/>
                <w:szCs w:val="20"/>
              </w:rPr>
              <w:t>Name</w:t>
            </w:r>
          </w:p>
        </w:tc>
        <w:tc>
          <w:tcPr>
            <w:tcW w:w="2340" w:type="dxa"/>
            <w:tcMar>
              <w:top w:w="80" w:type="dxa"/>
              <w:left w:w="80" w:type="dxa"/>
              <w:bottom w:w="80" w:type="dxa"/>
              <w:right w:w="80" w:type="dxa"/>
            </w:tcMar>
          </w:tcPr>
          <w:p w:rsidR="005C5BAA" w:rsidRDefault="00E764B8">
            <w:pPr>
              <w:pStyle w:val="normal0"/>
              <w:widowControl w:val="0"/>
              <w:jc w:val="center"/>
            </w:pPr>
            <w:r>
              <w:rPr>
                <w:b/>
                <w:sz w:val="20"/>
                <w:szCs w:val="20"/>
              </w:rPr>
              <w:t>Note:</w:t>
            </w:r>
          </w:p>
          <w:p w:rsidR="005C5BAA" w:rsidRDefault="00E764B8">
            <w:pPr>
              <w:pStyle w:val="normal0"/>
              <w:widowControl w:val="0"/>
              <w:jc w:val="center"/>
            </w:pPr>
            <w:proofErr w:type="gramStart"/>
            <w:r>
              <w:rPr>
                <w:b/>
                <w:sz w:val="14"/>
                <w:szCs w:val="14"/>
              </w:rPr>
              <w:t>absent</w:t>
            </w:r>
            <w:proofErr w:type="gramEnd"/>
            <w:r>
              <w:rPr>
                <w:b/>
                <w:sz w:val="14"/>
                <w:szCs w:val="14"/>
              </w:rPr>
              <w:t xml:space="preserve"> (excused/not excused)</w:t>
            </w:r>
          </w:p>
          <w:p w:rsidR="005C5BAA" w:rsidRDefault="00E764B8">
            <w:pPr>
              <w:pStyle w:val="normal0"/>
              <w:widowControl w:val="0"/>
              <w:jc w:val="center"/>
            </w:pPr>
            <w:proofErr w:type="gramStart"/>
            <w:r>
              <w:rPr>
                <w:b/>
                <w:sz w:val="14"/>
                <w:szCs w:val="14"/>
              </w:rPr>
              <w:t>arrived</w:t>
            </w:r>
            <w:proofErr w:type="gramEnd"/>
            <w:r>
              <w:rPr>
                <w:b/>
                <w:sz w:val="14"/>
                <w:szCs w:val="14"/>
              </w:rPr>
              <w:t xml:space="preserve"> late (time)</w:t>
            </w:r>
          </w:p>
          <w:p w:rsidR="005C5BAA" w:rsidRDefault="00E764B8">
            <w:pPr>
              <w:pStyle w:val="normal0"/>
              <w:widowControl w:val="0"/>
              <w:jc w:val="center"/>
            </w:pPr>
            <w:proofErr w:type="gramStart"/>
            <w:r>
              <w:rPr>
                <w:b/>
                <w:sz w:val="14"/>
                <w:szCs w:val="14"/>
              </w:rPr>
              <w:t>departed</w:t>
            </w:r>
            <w:proofErr w:type="gramEnd"/>
            <w:r>
              <w:rPr>
                <w:b/>
                <w:sz w:val="14"/>
                <w:szCs w:val="14"/>
              </w:rPr>
              <w:t xml:space="preserve"> early (time)</w:t>
            </w:r>
          </w:p>
          <w:p w:rsidR="005C5BAA" w:rsidRDefault="00E764B8">
            <w:pPr>
              <w:pStyle w:val="normal0"/>
              <w:widowControl w:val="0"/>
              <w:jc w:val="center"/>
            </w:pPr>
            <w:proofErr w:type="gramStart"/>
            <w:r>
              <w:rPr>
                <w:b/>
                <w:sz w:val="14"/>
                <w:szCs w:val="14"/>
              </w:rPr>
              <w:t>proxy</w:t>
            </w:r>
            <w:proofErr w:type="gramEnd"/>
            <w:r>
              <w:rPr>
                <w:b/>
                <w:sz w:val="14"/>
                <w:szCs w:val="14"/>
              </w:rPr>
              <w:t xml:space="preserve"> (full name)</w:t>
            </w:r>
          </w:p>
        </w:tc>
        <w:tc>
          <w:tcPr>
            <w:tcW w:w="2340" w:type="dxa"/>
            <w:tcMar>
              <w:top w:w="80" w:type="dxa"/>
              <w:left w:w="80" w:type="dxa"/>
              <w:bottom w:w="80" w:type="dxa"/>
              <w:right w:w="80" w:type="dxa"/>
            </w:tcMar>
          </w:tcPr>
          <w:p w:rsidR="005C5BAA" w:rsidRDefault="00E764B8">
            <w:pPr>
              <w:pStyle w:val="normal0"/>
              <w:widowControl w:val="0"/>
              <w:jc w:val="center"/>
            </w:pPr>
            <w:r>
              <w:rPr>
                <w:b/>
                <w:sz w:val="20"/>
                <w:szCs w:val="20"/>
              </w:rPr>
              <w:t>Name</w:t>
            </w:r>
          </w:p>
        </w:tc>
        <w:tc>
          <w:tcPr>
            <w:tcW w:w="2340" w:type="dxa"/>
            <w:tcMar>
              <w:top w:w="80" w:type="dxa"/>
              <w:left w:w="80" w:type="dxa"/>
              <w:bottom w:w="80" w:type="dxa"/>
              <w:right w:w="80" w:type="dxa"/>
            </w:tcMar>
          </w:tcPr>
          <w:p w:rsidR="005C5BAA" w:rsidRDefault="00E764B8">
            <w:pPr>
              <w:pStyle w:val="normal0"/>
              <w:widowControl w:val="0"/>
              <w:jc w:val="center"/>
            </w:pPr>
            <w:r>
              <w:rPr>
                <w:b/>
                <w:sz w:val="20"/>
                <w:szCs w:val="20"/>
              </w:rPr>
              <w:t>Note:</w:t>
            </w:r>
          </w:p>
          <w:p w:rsidR="005C5BAA" w:rsidRDefault="00E764B8">
            <w:pPr>
              <w:pStyle w:val="normal0"/>
              <w:widowControl w:val="0"/>
              <w:jc w:val="center"/>
            </w:pPr>
            <w:proofErr w:type="gramStart"/>
            <w:r>
              <w:rPr>
                <w:b/>
                <w:sz w:val="14"/>
                <w:szCs w:val="14"/>
              </w:rPr>
              <w:t>absent</w:t>
            </w:r>
            <w:proofErr w:type="gramEnd"/>
            <w:r>
              <w:rPr>
                <w:b/>
                <w:sz w:val="14"/>
                <w:szCs w:val="14"/>
              </w:rPr>
              <w:t xml:space="preserve"> (excused/not excused)</w:t>
            </w:r>
          </w:p>
          <w:p w:rsidR="005C5BAA" w:rsidRDefault="00E764B8">
            <w:pPr>
              <w:pStyle w:val="normal0"/>
              <w:widowControl w:val="0"/>
              <w:jc w:val="center"/>
            </w:pPr>
            <w:proofErr w:type="gramStart"/>
            <w:r>
              <w:rPr>
                <w:b/>
                <w:sz w:val="14"/>
                <w:szCs w:val="14"/>
              </w:rPr>
              <w:t>arrived</w:t>
            </w:r>
            <w:proofErr w:type="gramEnd"/>
            <w:r>
              <w:rPr>
                <w:b/>
                <w:sz w:val="14"/>
                <w:szCs w:val="14"/>
              </w:rPr>
              <w:t xml:space="preserve"> late (time)</w:t>
            </w:r>
          </w:p>
          <w:p w:rsidR="005C5BAA" w:rsidRDefault="00E764B8">
            <w:pPr>
              <w:pStyle w:val="normal0"/>
              <w:widowControl w:val="0"/>
              <w:jc w:val="center"/>
            </w:pPr>
            <w:proofErr w:type="gramStart"/>
            <w:r>
              <w:rPr>
                <w:b/>
                <w:sz w:val="14"/>
                <w:szCs w:val="14"/>
              </w:rPr>
              <w:t>departed</w:t>
            </w:r>
            <w:proofErr w:type="gramEnd"/>
            <w:r>
              <w:rPr>
                <w:b/>
                <w:sz w:val="14"/>
                <w:szCs w:val="14"/>
              </w:rPr>
              <w:t xml:space="preserve"> early (time)</w:t>
            </w:r>
          </w:p>
          <w:p w:rsidR="005C5BAA" w:rsidRDefault="00E764B8">
            <w:pPr>
              <w:pStyle w:val="normal0"/>
              <w:widowControl w:val="0"/>
              <w:jc w:val="center"/>
            </w:pPr>
            <w:proofErr w:type="gramStart"/>
            <w:r>
              <w:rPr>
                <w:b/>
                <w:sz w:val="14"/>
                <w:szCs w:val="14"/>
              </w:rPr>
              <w:t>proxy</w:t>
            </w:r>
            <w:proofErr w:type="gramEnd"/>
            <w:r>
              <w:rPr>
                <w:b/>
                <w:sz w:val="14"/>
                <w:szCs w:val="14"/>
              </w:rPr>
              <w:t xml:space="preserve"> (full name)</w:t>
            </w:r>
          </w:p>
        </w:tc>
      </w:tr>
      <w:tr w:rsidR="005C5BAA">
        <w:tc>
          <w:tcPr>
            <w:tcW w:w="2340" w:type="dxa"/>
            <w:shd w:val="clear" w:color="auto" w:fill="F3F3F3"/>
            <w:tcMar>
              <w:top w:w="80" w:type="dxa"/>
              <w:left w:w="80" w:type="dxa"/>
              <w:bottom w:w="80" w:type="dxa"/>
              <w:right w:w="80" w:type="dxa"/>
            </w:tcMar>
          </w:tcPr>
          <w:p w:rsidR="005C5BAA" w:rsidRDefault="00E764B8">
            <w:pPr>
              <w:pStyle w:val="normal0"/>
              <w:widowControl w:val="0"/>
            </w:pPr>
            <w:proofErr w:type="spellStart"/>
            <w:r>
              <w:rPr>
                <w:sz w:val="16"/>
                <w:szCs w:val="16"/>
                <w:shd w:val="clear" w:color="auto" w:fill="F3F3F3"/>
              </w:rPr>
              <w:t>Brayan</w:t>
            </w:r>
            <w:proofErr w:type="spellEnd"/>
            <w:r>
              <w:rPr>
                <w:sz w:val="16"/>
                <w:szCs w:val="16"/>
                <w:shd w:val="clear" w:color="auto" w:fill="F3F3F3"/>
              </w:rPr>
              <w:t xml:space="preserve"> Torres</w:t>
            </w:r>
          </w:p>
        </w:tc>
        <w:tc>
          <w:tcPr>
            <w:tcW w:w="2340" w:type="dxa"/>
            <w:shd w:val="clear" w:color="auto" w:fill="F3F3F3"/>
            <w:tcMar>
              <w:top w:w="80" w:type="dxa"/>
              <w:left w:w="80" w:type="dxa"/>
              <w:bottom w:w="80" w:type="dxa"/>
              <w:right w:w="80" w:type="dxa"/>
            </w:tcMar>
          </w:tcPr>
          <w:p w:rsidR="005C5BAA" w:rsidRDefault="00E764B8">
            <w:pPr>
              <w:pStyle w:val="normal0"/>
              <w:widowControl w:val="0"/>
            </w:pPr>
            <w:proofErr w:type="gramStart"/>
            <w:r>
              <w:rPr>
                <w:sz w:val="16"/>
                <w:szCs w:val="16"/>
                <w:shd w:val="clear" w:color="auto" w:fill="F3F3F3"/>
              </w:rPr>
              <w:t>x</w:t>
            </w:r>
            <w:proofErr w:type="gramEnd"/>
          </w:p>
        </w:tc>
        <w:tc>
          <w:tcPr>
            <w:tcW w:w="2340" w:type="dxa"/>
            <w:shd w:val="clear" w:color="auto" w:fill="F3F3F3"/>
            <w:tcMar>
              <w:top w:w="80" w:type="dxa"/>
              <w:left w:w="80" w:type="dxa"/>
              <w:bottom w:w="80" w:type="dxa"/>
              <w:right w:w="80" w:type="dxa"/>
            </w:tcMar>
          </w:tcPr>
          <w:p w:rsidR="005C5BAA" w:rsidRDefault="00E764B8">
            <w:pPr>
              <w:pStyle w:val="normal0"/>
              <w:widowControl w:val="0"/>
            </w:pPr>
            <w:proofErr w:type="spellStart"/>
            <w:r>
              <w:rPr>
                <w:sz w:val="16"/>
                <w:szCs w:val="16"/>
                <w:shd w:val="clear" w:color="auto" w:fill="F3F3F3"/>
              </w:rPr>
              <w:t>Kajol</w:t>
            </w:r>
            <w:proofErr w:type="spellEnd"/>
            <w:r>
              <w:rPr>
                <w:sz w:val="16"/>
                <w:szCs w:val="16"/>
                <w:shd w:val="clear" w:color="auto" w:fill="F3F3F3"/>
              </w:rPr>
              <w:t xml:space="preserve"> </w:t>
            </w:r>
            <w:proofErr w:type="spellStart"/>
            <w:r>
              <w:rPr>
                <w:sz w:val="16"/>
                <w:szCs w:val="16"/>
                <w:shd w:val="clear" w:color="auto" w:fill="F3F3F3"/>
              </w:rPr>
              <w:t>Raju</w:t>
            </w:r>
            <w:proofErr w:type="spellEnd"/>
          </w:p>
        </w:tc>
        <w:tc>
          <w:tcPr>
            <w:tcW w:w="2340" w:type="dxa"/>
            <w:shd w:val="clear" w:color="auto" w:fill="F3F3F3"/>
            <w:tcMar>
              <w:top w:w="80" w:type="dxa"/>
              <w:left w:w="80" w:type="dxa"/>
              <w:bottom w:w="80" w:type="dxa"/>
              <w:right w:w="80" w:type="dxa"/>
            </w:tcMar>
          </w:tcPr>
          <w:p w:rsidR="005C5BAA" w:rsidRDefault="00E764B8">
            <w:pPr>
              <w:pStyle w:val="normal0"/>
              <w:widowControl w:val="0"/>
            </w:pPr>
            <w:proofErr w:type="gramStart"/>
            <w:r>
              <w:rPr>
                <w:sz w:val="16"/>
                <w:szCs w:val="16"/>
                <w:shd w:val="clear" w:color="auto" w:fill="F3F3F3"/>
              </w:rPr>
              <w:t>x</w:t>
            </w:r>
            <w:proofErr w:type="gramEnd"/>
          </w:p>
        </w:tc>
      </w:tr>
      <w:tr w:rsidR="005C5BAA">
        <w:tc>
          <w:tcPr>
            <w:tcW w:w="2340" w:type="dxa"/>
            <w:shd w:val="clear" w:color="auto" w:fill="F3F3F3"/>
            <w:tcMar>
              <w:top w:w="80" w:type="dxa"/>
              <w:left w:w="80" w:type="dxa"/>
              <w:bottom w:w="80" w:type="dxa"/>
              <w:right w:w="80" w:type="dxa"/>
            </w:tcMar>
          </w:tcPr>
          <w:p w:rsidR="005C5BAA" w:rsidRDefault="00E764B8">
            <w:pPr>
              <w:pStyle w:val="normal0"/>
              <w:widowControl w:val="0"/>
            </w:pPr>
            <w:proofErr w:type="spellStart"/>
            <w:r>
              <w:rPr>
                <w:sz w:val="16"/>
                <w:szCs w:val="16"/>
                <w:shd w:val="clear" w:color="auto" w:fill="F3F3F3"/>
              </w:rPr>
              <w:t>Suhail</w:t>
            </w:r>
            <w:proofErr w:type="spellEnd"/>
            <w:r>
              <w:rPr>
                <w:sz w:val="16"/>
                <w:szCs w:val="16"/>
                <w:shd w:val="clear" w:color="auto" w:fill="F3F3F3"/>
              </w:rPr>
              <w:t xml:space="preserve"> Kothari</w:t>
            </w:r>
          </w:p>
        </w:tc>
        <w:tc>
          <w:tcPr>
            <w:tcW w:w="2340" w:type="dxa"/>
            <w:shd w:val="clear" w:color="auto" w:fill="F3F3F3"/>
            <w:tcMar>
              <w:top w:w="80" w:type="dxa"/>
              <w:left w:w="80" w:type="dxa"/>
              <w:bottom w:w="80" w:type="dxa"/>
              <w:right w:w="80" w:type="dxa"/>
            </w:tcMar>
          </w:tcPr>
          <w:p w:rsidR="005C5BAA" w:rsidRDefault="00E764B8">
            <w:pPr>
              <w:pStyle w:val="normal0"/>
              <w:widowControl w:val="0"/>
            </w:pPr>
            <w:proofErr w:type="gramStart"/>
            <w:r>
              <w:rPr>
                <w:sz w:val="16"/>
                <w:szCs w:val="16"/>
                <w:shd w:val="clear" w:color="auto" w:fill="F3F3F3"/>
              </w:rPr>
              <w:t>x</w:t>
            </w:r>
            <w:proofErr w:type="gramEnd"/>
          </w:p>
        </w:tc>
        <w:tc>
          <w:tcPr>
            <w:tcW w:w="2340" w:type="dxa"/>
            <w:shd w:val="clear" w:color="auto" w:fill="F3F3F3"/>
            <w:tcMar>
              <w:top w:w="80" w:type="dxa"/>
              <w:left w:w="80" w:type="dxa"/>
              <w:bottom w:w="80" w:type="dxa"/>
              <w:right w:w="80" w:type="dxa"/>
            </w:tcMar>
          </w:tcPr>
          <w:p w:rsidR="005C5BAA" w:rsidRDefault="00E764B8">
            <w:pPr>
              <w:pStyle w:val="normal0"/>
              <w:widowControl w:val="0"/>
            </w:pPr>
            <w:r>
              <w:rPr>
                <w:sz w:val="16"/>
                <w:szCs w:val="16"/>
                <w:shd w:val="clear" w:color="auto" w:fill="F3F3F3"/>
              </w:rPr>
              <w:t>Micaela Rodriguez</w:t>
            </w:r>
          </w:p>
        </w:tc>
        <w:tc>
          <w:tcPr>
            <w:tcW w:w="2340" w:type="dxa"/>
            <w:shd w:val="clear" w:color="auto" w:fill="F3F3F3"/>
            <w:tcMar>
              <w:top w:w="80" w:type="dxa"/>
              <w:left w:w="80" w:type="dxa"/>
              <w:bottom w:w="80" w:type="dxa"/>
              <w:right w:w="80" w:type="dxa"/>
            </w:tcMar>
          </w:tcPr>
          <w:p w:rsidR="005C5BAA" w:rsidRDefault="00E764B8">
            <w:pPr>
              <w:pStyle w:val="normal0"/>
              <w:widowControl w:val="0"/>
            </w:pPr>
            <w:proofErr w:type="gramStart"/>
            <w:r>
              <w:rPr>
                <w:sz w:val="16"/>
                <w:szCs w:val="16"/>
                <w:shd w:val="clear" w:color="auto" w:fill="F3F3F3"/>
              </w:rPr>
              <w:t>x</w:t>
            </w:r>
            <w:proofErr w:type="gramEnd"/>
          </w:p>
        </w:tc>
      </w:tr>
      <w:tr w:rsidR="005C5BAA">
        <w:trPr>
          <w:trHeight w:val="360"/>
        </w:trPr>
        <w:tc>
          <w:tcPr>
            <w:tcW w:w="2340" w:type="dxa"/>
            <w:shd w:val="clear" w:color="auto" w:fill="F3F3F3"/>
            <w:tcMar>
              <w:top w:w="80" w:type="dxa"/>
              <w:left w:w="80" w:type="dxa"/>
              <w:bottom w:w="80" w:type="dxa"/>
              <w:right w:w="80" w:type="dxa"/>
            </w:tcMar>
          </w:tcPr>
          <w:p w:rsidR="005C5BAA" w:rsidRDefault="005C5BAA">
            <w:pPr>
              <w:pStyle w:val="normal0"/>
              <w:widowControl w:val="0"/>
            </w:pPr>
          </w:p>
        </w:tc>
        <w:tc>
          <w:tcPr>
            <w:tcW w:w="2340" w:type="dxa"/>
            <w:shd w:val="clear" w:color="auto" w:fill="F3F3F3"/>
            <w:tcMar>
              <w:top w:w="80" w:type="dxa"/>
              <w:left w:w="80" w:type="dxa"/>
              <w:bottom w:w="80" w:type="dxa"/>
              <w:right w:w="80" w:type="dxa"/>
            </w:tcMar>
          </w:tcPr>
          <w:p w:rsidR="005C5BAA" w:rsidRDefault="005C5BAA">
            <w:pPr>
              <w:pStyle w:val="normal0"/>
              <w:widowControl w:val="0"/>
            </w:pPr>
          </w:p>
        </w:tc>
        <w:tc>
          <w:tcPr>
            <w:tcW w:w="2340" w:type="dxa"/>
            <w:shd w:val="clear" w:color="auto" w:fill="F3F3F3"/>
            <w:tcMar>
              <w:top w:w="80" w:type="dxa"/>
              <w:left w:w="80" w:type="dxa"/>
              <w:bottom w:w="80" w:type="dxa"/>
              <w:right w:w="80" w:type="dxa"/>
            </w:tcMar>
          </w:tcPr>
          <w:p w:rsidR="005C5BAA" w:rsidRDefault="005C5BAA">
            <w:pPr>
              <w:pStyle w:val="normal0"/>
              <w:widowControl w:val="0"/>
            </w:pPr>
          </w:p>
        </w:tc>
        <w:tc>
          <w:tcPr>
            <w:tcW w:w="2340" w:type="dxa"/>
            <w:shd w:val="clear" w:color="auto" w:fill="F3F3F3"/>
            <w:tcMar>
              <w:top w:w="80" w:type="dxa"/>
              <w:left w:w="80" w:type="dxa"/>
              <w:bottom w:w="80" w:type="dxa"/>
              <w:right w:w="80" w:type="dxa"/>
            </w:tcMar>
          </w:tcPr>
          <w:p w:rsidR="005C5BAA" w:rsidRDefault="005C5BAA">
            <w:pPr>
              <w:pStyle w:val="normal0"/>
              <w:widowControl w:val="0"/>
            </w:pPr>
          </w:p>
        </w:tc>
      </w:tr>
      <w:tr w:rsidR="005C5BAA">
        <w:tc>
          <w:tcPr>
            <w:tcW w:w="2340" w:type="dxa"/>
            <w:shd w:val="clear" w:color="auto" w:fill="F3F3F3"/>
            <w:tcMar>
              <w:top w:w="80" w:type="dxa"/>
              <w:left w:w="80" w:type="dxa"/>
              <w:bottom w:w="80" w:type="dxa"/>
              <w:right w:w="80" w:type="dxa"/>
            </w:tcMar>
          </w:tcPr>
          <w:p w:rsidR="005C5BAA" w:rsidRDefault="005C5BAA">
            <w:pPr>
              <w:pStyle w:val="normal0"/>
              <w:widowControl w:val="0"/>
            </w:pPr>
          </w:p>
        </w:tc>
        <w:tc>
          <w:tcPr>
            <w:tcW w:w="2340" w:type="dxa"/>
            <w:shd w:val="clear" w:color="auto" w:fill="F3F3F3"/>
            <w:tcMar>
              <w:top w:w="80" w:type="dxa"/>
              <w:left w:w="80" w:type="dxa"/>
              <w:bottom w:w="80" w:type="dxa"/>
              <w:right w:w="80" w:type="dxa"/>
            </w:tcMar>
          </w:tcPr>
          <w:p w:rsidR="005C5BAA" w:rsidRDefault="005C5BAA">
            <w:pPr>
              <w:pStyle w:val="normal0"/>
              <w:widowControl w:val="0"/>
            </w:pPr>
          </w:p>
        </w:tc>
        <w:tc>
          <w:tcPr>
            <w:tcW w:w="2340" w:type="dxa"/>
            <w:shd w:val="clear" w:color="auto" w:fill="F3F3F3"/>
            <w:tcMar>
              <w:top w:w="80" w:type="dxa"/>
              <w:left w:w="80" w:type="dxa"/>
              <w:bottom w:w="80" w:type="dxa"/>
              <w:right w:w="80" w:type="dxa"/>
            </w:tcMar>
          </w:tcPr>
          <w:p w:rsidR="005C5BAA" w:rsidRDefault="005C5BAA">
            <w:pPr>
              <w:pStyle w:val="normal0"/>
              <w:widowControl w:val="0"/>
            </w:pPr>
          </w:p>
        </w:tc>
        <w:tc>
          <w:tcPr>
            <w:tcW w:w="2340" w:type="dxa"/>
            <w:shd w:val="clear" w:color="auto" w:fill="F3F3F3"/>
            <w:tcMar>
              <w:top w:w="80" w:type="dxa"/>
              <w:left w:w="80" w:type="dxa"/>
              <w:bottom w:w="80" w:type="dxa"/>
              <w:right w:w="80" w:type="dxa"/>
            </w:tcMar>
          </w:tcPr>
          <w:p w:rsidR="005C5BAA" w:rsidRDefault="005C5BAA">
            <w:pPr>
              <w:pStyle w:val="normal0"/>
              <w:widowControl w:val="0"/>
            </w:pPr>
          </w:p>
        </w:tc>
      </w:tr>
    </w:tbl>
    <w:p w:rsidR="005C5BAA" w:rsidRDefault="005C5BAA">
      <w:pPr>
        <w:pStyle w:val="normal0"/>
        <w:widowControl w:val="0"/>
      </w:pPr>
    </w:p>
    <w:p w:rsidR="005C5BAA" w:rsidRDefault="005C5BAA">
      <w:pPr>
        <w:pStyle w:val="normal0"/>
        <w:widowControl w:val="0"/>
        <w:ind w:left="720" w:firstLine="720"/>
      </w:pPr>
    </w:p>
    <w:p w:rsidR="005C5BAA" w:rsidRDefault="00E764B8">
      <w:pPr>
        <w:pStyle w:val="normal0"/>
        <w:widowControl w:val="0"/>
      </w:pPr>
      <w:r>
        <w:rPr>
          <w:b/>
          <w:sz w:val="20"/>
          <w:szCs w:val="20"/>
        </w:rPr>
        <w:t>A-2. Acceptance of Excused Absences</w:t>
      </w:r>
    </w:p>
    <w:p w:rsidR="005C5BAA" w:rsidRDefault="005C5BAA">
      <w:pPr>
        <w:pStyle w:val="normal0"/>
        <w:widowControl w:val="0"/>
      </w:pPr>
    </w:p>
    <w:p w:rsidR="005C5BAA" w:rsidRDefault="00E764B8">
      <w:pPr>
        <w:pStyle w:val="normal0"/>
        <w:widowControl w:val="0"/>
        <w:ind w:firstLine="720"/>
      </w:pPr>
      <w:r>
        <w:rPr>
          <w:b/>
          <w:i/>
          <w:sz w:val="20"/>
          <w:szCs w:val="20"/>
        </w:rPr>
        <w:t>MOTION/SECOND</w:t>
      </w:r>
      <w:r>
        <w:rPr>
          <w:i/>
          <w:sz w:val="20"/>
          <w:szCs w:val="20"/>
        </w:rPr>
        <w:t>: N/A</w:t>
      </w:r>
    </w:p>
    <w:p w:rsidR="005C5BAA" w:rsidRDefault="005C5BAA">
      <w:pPr>
        <w:pStyle w:val="normal0"/>
        <w:widowControl w:val="0"/>
        <w:ind w:firstLine="720"/>
      </w:pPr>
    </w:p>
    <w:p w:rsidR="005C5BAA" w:rsidRDefault="00E764B8">
      <w:pPr>
        <w:pStyle w:val="normal0"/>
        <w:widowControl w:val="0"/>
        <w:ind w:firstLine="720"/>
      </w:pPr>
      <w:r>
        <w:rPr>
          <w:b/>
          <w:i/>
          <w:sz w:val="20"/>
          <w:szCs w:val="20"/>
        </w:rPr>
        <w:t>Call to Question</w:t>
      </w:r>
      <w:r>
        <w:rPr>
          <w:i/>
          <w:sz w:val="20"/>
          <w:szCs w:val="20"/>
        </w:rPr>
        <w:t xml:space="preserve">: </w:t>
      </w:r>
    </w:p>
    <w:p w:rsidR="005C5BAA" w:rsidRDefault="00E764B8">
      <w:pPr>
        <w:pStyle w:val="normal0"/>
        <w:widowControl w:val="0"/>
        <w:ind w:firstLine="720"/>
      </w:pPr>
      <w:r>
        <w:rPr>
          <w:b/>
          <w:i/>
          <w:sz w:val="20"/>
          <w:szCs w:val="20"/>
        </w:rPr>
        <w:t>ACTION: Vote</w:t>
      </w:r>
      <w:r>
        <w:rPr>
          <w:i/>
          <w:sz w:val="20"/>
          <w:szCs w:val="20"/>
        </w:rPr>
        <w:t xml:space="preserve">: </w:t>
      </w:r>
      <w:r>
        <w:rPr>
          <w:b/>
          <w:i/>
          <w:sz w:val="20"/>
          <w:szCs w:val="20"/>
        </w:rPr>
        <w:t xml:space="preserve"> MOTION </w:t>
      </w:r>
    </w:p>
    <w:p w:rsidR="005C5BAA" w:rsidRDefault="005C5BAA">
      <w:pPr>
        <w:pStyle w:val="normal0"/>
        <w:widowControl w:val="0"/>
      </w:pPr>
    </w:p>
    <w:p w:rsidR="005C5BAA" w:rsidRDefault="00E764B8">
      <w:pPr>
        <w:pStyle w:val="normal0"/>
        <w:widowControl w:val="0"/>
        <w:ind w:left="720" w:firstLine="720"/>
      </w:pPr>
      <w:r>
        <w:rPr>
          <w:i/>
          <w:sz w:val="20"/>
          <w:szCs w:val="20"/>
        </w:rPr>
        <w:t xml:space="preserve">Staff/Advisor Instruction/Request: </w:t>
      </w:r>
      <w:proofErr w:type="gramStart"/>
      <w:r>
        <w:rPr>
          <w:i/>
          <w:sz w:val="20"/>
          <w:szCs w:val="20"/>
        </w:rPr>
        <w:t>n/a</w:t>
      </w:r>
      <w:proofErr w:type="gramEnd"/>
    </w:p>
    <w:p w:rsidR="005C5BAA" w:rsidRDefault="00E764B8">
      <w:pPr>
        <w:pStyle w:val="normal0"/>
        <w:widowControl w:val="0"/>
        <w:ind w:left="720" w:firstLine="720"/>
      </w:pPr>
      <w:r>
        <w:rPr>
          <w:i/>
          <w:sz w:val="20"/>
          <w:szCs w:val="20"/>
        </w:rPr>
        <w:t>Additional approval required: NO</w:t>
      </w:r>
    </w:p>
    <w:p w:rsidR="005C5BAA" w:rsidRDefault="005C5BAA">
      <w:pPr>
        <w:pStyle w:val="normal0"/>
      </w:pPr>
    </w:p>
    <w:p w:rsidR="005C5BAA" w:rsidRDefault="00E764B8">
      <w:pPr>
        <w:pStyle w:val="normal0"/>
      </w:pPr>
      <w:r>
        <w:rPr>
          <w:b/>
          <w:sz w:val="20"/>
          <w:szCs w:val="20"/>
        </w:rPr>
        <w:t>B. ACTION ITEMS</w:t>
      </w:r>
    </w:p>
    <w:p w:rsidR="005C5BAA" w:rsidRDefault="005C5BAA">
      <w:pPr>
        <w:pStyle w:val="normal0"/>
      </w:pPr>
    </w:p>
    <w:p w:rsidR="005C5BAA" w:rsidRDefault="00E764B8">
      <w:pPr>
        <w:pStyle w:val="normal0"/>
      </w:pPr>
      <w:r>
        <w:rPr>
          <w:b/>
          <w:sz w:val="20"/>
          <w:szCs w:val="20"/>
        </w:rPr>
        <w:t>B-1. New Business</w:t>
      </w:r>
    </w:p>
    <w:p w:rsidR="005C5BAA" w:rsidRDefault="00E764B8">
      <w:pPr>
        <w:pStyle w:val="normal0"/>
      </w:pPr>
      <w:r>
        <w:rPr>
          <w:sz w:val="20"/>
          <w:szCs w:val="20"/>
        </w:rPr>
        <w:t xml:space="preserve">For this quarter we will only be giving grants to those who sent an email or filled out an application. There are two applications one from Santa Barbara School of Squash and Partners in education. </w:t>
      </w:r>
    </w:p>
    <w:p w:rsidR="005C5BAA" w:rsidRDefault="00E764B8">
      <w:pPr>
        <w:pStyle w:val="normal0"/>
      </w:pPr>
      <w:r>
        <w:rPr>
          <w:sz w:val="20"/>
          <w:szCs w:val="20"/>
        </w:rPr>
        <w:t>We will be reviewing the application and doing an intervi</w:t>
      </w:r>
      <w:r>
        <w:rPr>
          <w:sz w:val="20"/>
          <w:szCs w:val="20"/>
        </w:rPr>
        <w:t xml:space="preserve">ew the week of Nov. 7-11. Tuesday Nov. 15th we will be deciding whether we want to approve the grant or not. </w:t>
      </w:r>
    </w:p>
    <w:p w:rsidR="005C5BAA" w:rsidRDefault="00E764B8">
      <w:pPr>
        <w:pStyle w:val="normal0"/>
        <w:numPr>
          <w:ilvl w:val="0"/>
          <w:numId w:val="2"/>
        </w:numPr>
        <w:ind w:hanging="360"/>
        <w:contextualSpacing/>
        <w:rPr>
          <w:sz w:val="20"/>
          <w:szCs w:val="20"/>
        </w:rPr>
      </w:pPr>
      <w:r>
        <w:rPr>
          <w:sz w:val="20"/>
          <w:szCs w:val="20"/>
        </w:rPr>
        <w:t xml:space="preserve">I will be sending out a doodle so we can schedule a date to meet with Ruth for a retreat to review the bylaws. </w:t>
      </w:r>
    </w:p>
    <w:p w:rsidR="005C5BAA" w:rsidRDefault="005C5BAA">
      <w:pPr>
        <w:pStyle w:val="normal0"/>
        <w:widowControl w:val="0"/>
      </w:pPr>
    </w:p>
    <w:p w:rsidR="005C5BAA" w:rsidRDefault="005C5BAA">
      <w:pPr>
        <w:pStyle w:val="normal0"/>
        <w:widowControl w:val="0"/>
      </w:pPr>
    </w:p>
    <w:p w:rsidR="005C5BAA" w:rsidRDefault="005C5BAA">
      <w:pPr>
        <w:pStyle w:val="normal0"/>
        <w:widowControl w:val="0"/>
      </w:pPr>
    </w:p>
    <w:p w:rsidR="005C5BAA" w:rsidRDefault="005C5BAA">
      <w:pPr>
        <w:pStyle w:val="normal0"/>
        <w:widowControl w:val="0"/>
      </w:pPr>
    </w:p>
    <w:p w:rsidR="005C5BAA" w:rsidRDefault="00E764B8">
      <w:pPr>
        <w:pStyle w:val="normal0"/>
        <w:widowControl w:val="0"/>
      </w:pPr>
      <w:r>
        <w:rPr>
          <w:b/>
          <w:sz w:val="20"/>
          <w:szCs w:val="20"/>
          <w:u w:val="single"/>
        </w:rPr>
        <w:t>a. Partners in Education</w:t>
      </w:r>
    </w:p>
    <w:p w:rsidR="005C5BAA" w:rsidRDefault="005C5BAA">
      <w:pPr>
        <w:pStyle w:val="normal0"/>
        <w:widowControl w:val="0"/>
      </w:pPr>
    </w:p>
    <w:p w:rsidR="005C5BAA" w:rsidRDefault="00E764B8">
      <w:pPr>
        <w:pStyle w:val="normal0"/>
        <w:widowControl w:val="0"/>
        <w:numPr>
          <w:ilvl w:val="0"/>
          <w:numId w:val="1"/>
        </w:numPr>
        <w:ind w:hanging="360"/>
        <w:contextualSpacing/>
        <w:rPr>
          <w:b/>
          <w:sz w:val="20"/>
          <w:szCs w:val="20"/>
        </w:rPr>
      </w:pPr>
      <w:r>
        <w:rPr>
          <w:b/>
          <w:sz w:val="20"/>
          <w:szCs w:val="20"/>
        </w:rPr>
        <w:t xml:space="preserve">Mission Statement: </w:t>
      </w:r>
      <w:r>
        <w:rPr>
          <w:sz w:val="20"/>
          <w:szCs w:val="20"/>
        </w:rPr>
        <w:t>The mission of Santa Barbara Partners in education is to connect businesses and individuals with schools and the organizations that serve them in order to help improve public education in ways that support a more vibrant economy, the hea</w:t>
      </w:r>
      <w:r>
        <w:rPr>
          <w:sz w:val="20"/>
          <w:szCs w:val="20"/>
        </w:rPr>
        <w:t xml:space="preserve">lth of our community, and the </w:t>
      </w:r>
      <w:proofErr w:type="gramStart"/>
      <w:r>
        <w:rPr>
          <w:sz w:val="20"/>
          <w:szCs w:val="20"/>
        </w:rPr>
        <w:t>well-being</w:t>
      </w:r>
      <w:proofErr w:type="gramEnd"/>
      <w:r>
        <w:rPr>
          <w:sz w:val="20"/>
          <w:szCs w:val="20"/>
        </w:rPr>
        <w:t xml:space="preserve"> of local children and their families.  </w:t>
      </w:r>
    </w:p>
    <w:p w:rsidR="005C5BAA" w:rsidRDefault="005C5BAA">
      <w:pPr>
        <w:pStyle w:val="normal0"/>
        <w:widowControl w:val="0"/>
      </w:pPr>
    </w:p>
    <w:p w:rsidR="005C5BAA" w:rsidRDefault="00E764B8">
      <w:pPr>
        <w:pStyle w:val="normal0"/>
        <w:widowControl w:val="0"/>
      </w:pPr>
      <w:r>
        <w:rPr>
          <w:sz w:val="20"/>
          <w:szCs w:val="20"/>
        </w:rPr>
        <w:t>Discussion:</w:t>
      </w:r>
    </w:p>
    <w:p w:rsidR="005C5BAA" w:rsidRDefault="00E764B8">
      <w:pPr>
        <w:pStyle w:val="normal0"/>
        <w:widowControl w:val="0"/>
        <w:numPr>
          <w:ilvl w:val="0"/>
          <w:numId w:val="4"/>
        </w:numPr>
        <w:ind w:hanging="360"/>
        <w:contextualSpacing/>
        <w:rPr>
          <w:sz w:val="20"/>
          <w:szCs w:val="20"/>
        </w:rPr>
      </w:pPr>
      <w:proofErr w:type="spellStart"/>
      <w:r>
        <w:rPr>
          <w:sz w:val="20"/>
          <w:szCs w:val="20"/>
        </w:rPr>
        <w:t>Brayan</w:t>
      </w:r>
      <w:proofErr w:type="spellEnd"/>
      <w:r>
        <w:rPr>
          <w:sz w:val="20"/>
          <w:szCs w:val="20"/>
        </w:rPr>
        <w:t>: Said we funded them in 2012 for screening as well</w:t>
      </w:r>
    </w:p>
    <w:p w:rsidR="005C5BAA" w:rsidRDefault="00E764B8">
      <w:pPr>
        <w:pStyle w:val="normal0"/>
        <w:widowControl w:val="0"/>
        <w:numPr>
          <w:ilvl w:val="0"/>
          <w:numId w:val="4"/>
        </w:numPr>
        <w:ind w:hanging="360"/>
        <w:contextualSpacing/>
        <w:rPr>
          <w:sz w:val="20"/>
          <w:szCs w:val="20"/>
        </w:rPr>
      </w:pPr>
      <w:r>
        <w:rPr>
          <w:sz w:val="20"/>
          <w:szCs w:val="20"/>
        </w:rPr>
        <w:t>Micaela: Mentioned that it will be going towards UCSB students</w:t>
      </w:r>
    </w:p>
    <w:p w:rsidR="005C5BAA" w:rsidRDefault="00E764B8">
      <w:pPr>
        <w:pStyle w:val="normal0"/>
        <w:widowControl w:val="0"/>
        <w:numPr>
          <w:ilvl w:val="0"/>
          <w:numId w:val="4"/>
        </w:numPr>
        <w:ind w:hanging="360"/>
        <w:contextualSpacing/>
        <w:rPr>
          <w:sz w:val="20"/>
          <w:szCs w:val="20"/>
        </w:rPr>
      </w:pPr>
      <w:proofErr w:type="spellStart"/>
      <w:r>
        <w:rPr>
          <w:sz w:val="20"/>
          <w:szCs w:val="20"/>
        </w:rPr>
        <w:t>Brayan</w:t>
      </w:r>
      <w:proofErr w:type="spellEnd"/>
      <w:r>
        <w:rPr>
          <w:sz w:val="20"/>
          <w:szCs w:val="20"/>
        </w:rPr>
        <w:t>: They have a lot partner organizat</w:t>
      </w:r>
      <w:r>
        <w:rPr>
          <w:sz w:val="20"/>
          <w:szCs w:val="20"/>
        </w:rPr>
        <w:t xml:space="preserve">ions so we need to know who exactly they will be providing screening for </w:t>
      </w:r>
    </w:p>
    <w:p w:rsidR="005C5BAA" w:rsidRDefault="00E764B8">
      <w:pPr>
        <w:pStyle w:val="normal0"/>
        <w:widowControl w:val="0"/>
        <w:numPr>
          <w:ilvl w:val="0"/>
          <w:numId w:val="4"/>
        </w:numPr>
        <w:ind w:hanging="360"/>
        <w:contextualSpacing/>
        <w:rPr>
          <w:sz w:val="20"/>
          <w:szCs w:val="20"/>
        </w:rPr>
      </w:pPr>
      <w:proofErr w:type="spellStart"/>
      <w:r>
        <w:rPr>
          <w:sz w:val="20"/>
          <w:szCs w:val="20"/>
        </w:rPr>
        <w:t>Kajol</w:t>
      </w:r>
      <w:proofErr w:type="spellEnd"/>
      <w:r>
        <w:rPr>
          <w:sz w:val="20"/>
          <w:szCs w:val="20"/>
        </w:rPr>
        <w:t>: Partnered with other UCSB student groups</w:t>
      </w:r>
    </w:p>
    <w:p w:rsidR="005C5BAA" w:rsidRDefault="00E764B8">
      <w:pPr>
        <w:pStyle w:val="normal0"/>
        <w:widowControl w:val="0"/>
        <w:numPr>
          <w:ilvl w:val="0"/>
          <w:numId w:val="4"/>
        </w:numPr>
        <w:ind w:hanging="360"/>
        <w:contextualSpacing/>
        <w:rPr>
          <w:sz w:val="20"/>
          <w:szCs w:val="20"/>
        </w:rPr>
      </w:pPr>
      <w:proofErr w:type="spellStart"/>
      <w:r>
        <w:rPr>
          <w:sz w:val="20"/>
          <w:szCs w:val="20"/>
        </w:rPr>
        <w:t>Suhail</w:t>
      </w:r>
      <w:proofErr w:type="spellEnd"/>
      <w:r>
        <w:rPr>
          <w:sz w:val="20"/>
          <w:szCs w:val="20"/>
        </w:rPr>
        <w:t>: Commented that they really touched on all mission statement; very detailed</w:t>
      </w:r>
    </w:p>
    <w:p w:rsidR="005C5BAA" w:rsidRDefault="00E764B8">
      <w:pPr>
        <w:pStyle w:val="normal0"/>
        <w:widowControl w:val="0"/>
        <w:numPr>
          <w:ilvl w:val="0"/>
          <w:numId w:val="4"/>
        </w:numPr>
        <w:ind w:hanging="360"/>
        <w:contextualSpacing/>
        <w:rPr>
          <w:sz w:val="20"/>
          <w:szCs w:val="20"/>
        </w:rPr>
      </w:pPr>
      <w:r>
        <w:rPr>
          <w:sz w:val="20"/>
          <w:szCs w:val="20"/>
        </w:rPr>
        <w:t xml:space="preserve">Micaela: They have participated with La Escuelita. </w:t>
      </w:r>
      <w:r>
        <w:rPr>
          <w:sz w:val="20"/>
          <w:szCs w:val="20"/>
        </w:rPr>
        <w:t xml:space="preserve">They do the screening for our the students who want to tutor at IV elementary </w:t>
      </w:r>
    </w:p>
    <w:p w:rsidR="005C5BAA" w:rsidRDefault="005C5BAA">
      <w:pPr>
        <w:pStyle w:val="normal0"/>
        <w:widowControl w:val="0"/>
      </w:pPr>
    </w:p>
    <w:p w:rsidR="005C5BAA" w:rsidRDefault="00E764B8">
      <w:pPr>
        <w:pStyle w:val="normal0"/>
        <w:widowControl w:val="0"/>
      </w:pPr>
      <w:r>
        <w:rPr>
          <w:sz w:val="20"/>
          <w:szCs w:val="20"/>
        </w:rPr>
        <w:t>Questions:</w:t>
      </w:r>
    </w:p>
    <w:p w:rsidR="005C5BAA" w:rsidRDefault="00E764B8">
      <w:pPr>
        <w:pStyle w:val="normal0"/>
        <w:widowControl w:val="0"/>
        <w:numPr>
          <w:ilvl w:val="0"/>
          <w:numId w:val="3"/>
        </w:numPr>
        <w:ind w:hanging="360"/>
        <w:contextualSpacing/>
        <w:rPr>
          <w:sz w:val="20"/>
          <w:szCs w:val="20"/>
        </w:rPr>
      </w:pPr>
      <w:r>
        <w:rPr>
          <w:sz w:val="20"/>
          <w:szCs w:val="20"/>
        </w:rPr>
        <w:t>What specifically are they going to fund?</w:t>
      </w:r>
    </w:p>
    <w:p w:rsidR="005C5BAA" w:rsidRDefault="00E764B8">
      <w:pPr>
        <w:pStyle w:val="normal0"/>
        <w:widowControl w:val="0"/>
        <w:numPr>
          <w:ilvl w:val="0"/>
          <w:numId w:val="3"/>
        </w:numPr>
        <w:ind w:hanging="360"/>
        <w:contextualSpacing/>
        <w:rPr>
          <w:sz w:val="20"/>
          <w:szCs w:val="20"/>
        </w:rPr>
      </w:pPr>
      <w:r>
        <w:rPr>
          <w:sz w:val="20"/>
          <w:szCs w:val="20"/>
        </w:rPr>
        <w:t>Let us know which ones they want fund. (</w:t>
      </w:r>
      <w:proofErr w:type="gramStart"/>
      <w:r>
        <w:rPr>
          <w:sz w:val="20"/>
          <w:szCs w:val="20"/>
        </w:rPr>
        <w:t>who</w:t>
      </w:r>
      <w:proofErr w:type="gramEnd"/>
      <w:r>
        <w:rPr>
          <w:sz w:val="20"/>
          <w:szCs w:val="20"/>
        </w:rPr>
        <w:t xml:space="preserve"> is the money going to be screening, UCSB students)</w:t>
      </w:r>
    </w:p>
    <w:p w:rsidR="005C5BAA" w:rsidRDefault="005C5BAA">
      <w:pPr>
        <w:pStyle w:val="normal0"/>
        <w:widowControl w:val="0"/>
      </w:pPr>
    </w:p>
    <w:p w:rsidR="005C5BAA" w:rsidRDefault="00E764B8">
      <w:pPr>
        <w:pStyle w:val="normal0"/>
        <w:widowControl w:val="0"/>
        <w:ind w:firstLine="720"/>
      </w:pPr>
      <w:r>
        <w:rPr>
          <w:b/>
          <w:i/>
          <w:sz w:val="20"/>
          <w:szCs w:val="20"/>
        </w:rPr>
        <w:t>MOTION/SECOND</w:t>
      </w:r>
      <w:r>
        <w:rPr>
          <w:i/>
          <w:sz w:val="20"/>
          <w:szCs w:val="20"/>
        </w:rPr>
        <w:t xml:space="preserve">: </w:t>
      </w:r>
      <w:proofErr w:type="spellStart"/>
      <w:r>
        <w:rPr>
          <w:i/>
          <w:sz w:val="20"/>
          <w:szCs w:val="20"/>
        </w:rPr>
        <w:t>Kajol</w:t>
      </w:r>
      <w:proofErr w:type="spellEnd"/>
      <w:r>
        <w:rPr>
          <w:i/>
          <w:sz w:val="20"/>
          <w:szCs w:val="20"/>
        </w:rPr>
        <w:t>/</w:t>
      </w:r>
      <w:proofErr w:type="spellStart"/>
      <w:r>
        <w:rPr>
          <w:i/>
          <w:sz w:val="20"/>
          <w:szCs w:val="20"/>
        </w:rPr>
        <w:t>Suhail</w:t>
      </w:r>
      <w:proofErr w:type="spellEnd"/>
    </w:p>
    <w:p w:rsidR="005C5BAA" w:rsidRDefault="00E764B8">
      <w:pPr>
        <w:pStyle w:val="normal0"/>
        <w:widowControl w:val="0"/>
        <w:ind w:firstLine="720"/>
      </w:pPr>
      <w:r>
        <w:rPr>
          <w:sz w:val="20"/>
          <w:szCs w:val="20"/>
        </w:rPr>
        <w:t>Motion to grant an interview to Partners in Education</w:t>
      </w:r>
    </w:p>
    <w:p w:rsidR="005C5BAA" w:rsidRDefault="00E764B8">
      <w:pPr>
        <w:pStyle w:val="normal0"/>
        <w:widowControl w:val="0"/>
        <w:ind w:firstLine="720"/>
      </w:pPr>
      <w:r>
        <w:rPr>
          <w:b/>
          <w:i/>
          <w:sz w:val="20"/>
          <w:szCs w:val="20"/>
        </w:rPr>
        <w:t>Call to Question</w:t>
      </w:r>
      <w:r>
        <w:rPr>
          <w:i/>
          <w:sz w:val="20"/>
          <w:szCs w:val="20"/>
        </w:rPr>
        <w:t>:  Torres</w:t>
      </w:r>
    </w:p>
    <w:p w:rsidR="005C5BAA" w:rsidRDefault="00E764B8">
      <w:pPr>
        <w:pStyle w:val="normal0"/>
        <w:widowControl w:val="0"/>
        <w:ind w:firstLine="720"/>
      </w:pPr>
      <w:r>
        <w:rPr>
          <w:b/>
          <w:i/>
          <w:sz w:val="20"/>
          <w:szCs w:val="20"/>
        </w:rPr>
        <w:t>ACTION: Vote</w:t>
      </w:r>
      <w:r>
        <w:rPr>
          <w:i/>
          <w:sz w:val="20"/>
          <w:szCs w:val="20"/>
        </w:rPr>
        <w:t xml:space="preserve">: consent </w:t>
      </w:r>
      <w:r>
        <w:rPr>
          <w:b/>
          <w:i/>
          <w:sz w:val="20"/>
          <w:szCs w:val="20"/>
        </w:rPr>
        <w:t>MOTION passes</w:t>
      </w:r>
    </w:p>
    <w:p w:rsidR="005C5BAA" w:rsidRDefault="005C5BAA">
      <w:pPr>
        <w:pStyle w:val="normal0"/>
        <w:widowControl w:val="0"/>
        <w:ind w:firstLine="720"/>
      </w:pPr>
    </w:p>
    <w:p w:rsidR="005C5BAA" w:rsidRDefault="00E764B8">
      <w:pPr>
        <w:pStyle w:val="normal0"/>
        <w:widowControl w:val="0"/>
        <w:ind w:firstLine="720"/>
      </w:pPr>
      <w:r>
        <w:rPr>
          <w:i/>
          <w:sz w:val="20"/>
          <w:szCs w:val="20"/>
        </w:rPr>
        <w:t xml:space="preserve">Responsible for Interview:   (primary: </w:t>
      </w:r>
      <w:proofErr w:type="spellStart"/>
      <w:r>
        <w:rPr>
          <w:i/>
          <w:sz w:val="20"/>
          <w:szCs w:val="20"/>
        </w:rPr>
        <w:t>Kajol</w:t>
      </w:r>
      <w:proofErr w:type="spellEnd"/>
      <w:r>
        <w:rPr>
          <w:i/>
          <w:sz w:val="20"/>
          <w:szCs w:val="20"/>
        </w:rPr>
        <w:t>)/ (</w:t>
      </w:r>
      <w:proofErr w:type="spellStart"/>
      <w:r>
        <w:rPr>
          <w:i/>
          <w:sz w:val="20"/>
          <w:szCs w:val="20"/>
        </w:rPr>
        <w:t>secondary</w:t>
      </w:r>
      <w:proofErr w:type="gramStart"/>
      <w:r>
        <w:rPr>
          <w:i/>
          <w:sz w:val="20"/>
          <w:szCs w:val="20"/>
        </w:rPr>
        <w:t>:Suhail</w:t>
      </w:r>
      <w:proofErr w:type="spellEnd"/>
      <w:proofErr w:type="gramEnd"/>
      <w:r>
        <w:rPr>
          <w:i/>
          <w:sz w:val="20"/>
          <w:szCs w:val="20"/>
        </w:rPr>
        <w:t xml:space="preserve">)  </w:t>
      </w:r>
    </w:p>
    <w:p w:rsidR="005C5BAA" w:rsidRDefault="005C5BAA">
      <w:pPr>
        <w:pStyle w:val="normal0"/>
        <w:widowControl w:val="0"/>
      </w:pPr>
    </w:p>
    <w:p w:rsidR="005C5BAA" w:rsidRDefault="005C5BAA">
      <w:pPr>
        <w:pStyle w:val="normal0"/>
        <w:widowControl w:val="0"/>
      </w:pPr>
    </w:p>
    <w:p w:rsidR="005C5BAA" w:rsidRDefault="00E764B8">
      <w:pPr>
        <w:pStyle w:val="normal0"/>
        <w:widowControl w:val="0"/>
        <w:ind w:left="720" w:firstLine="720"/>
      </w:pPr>
      <w:r>
        <w:rPr>
          <w:i/>
          <w:sz w:val="20"/>
          <w:szCs w:val="20"/>
        </w:rPr>
        <w:t xml:space="preserve">Staff/Advisor Instruction/Request: </w:t>
      </w:r>
      <w:proofErr w:type="gramStart"/>
      <w:r>
        <w:rPr>
          <w:i/>
          <w:sz w:val="20"/>
          <w:szCs w:val="20"/>
        </w:rPr>
        <w:t>n/a</w:t>
      </w:r>
      <w:proofErr w:type="gramEnd"/>
    </w:p>
    <w:p w:rsidR="005C5BAA" w:rsidRDefault="00E764B8" w:rsidP="00E764B8">
      <w:pPr>
        <w:pStyle w:val="normal0"/>
        <w:widowControl w:val="0"/>
        <w:ind w:left="720" w:firstLine="720"/>
      </w:pPr>
      <w:r>
        <w:rPr>
          <w:i/>
          <w:sz w:val="20"/>
          <w:szCs w:val="20"/>
        </w:rPr>
        <w:t>Additional approval required: NO</w:t>
      </w:r>
    </w:p>
    <w:p w:rsidR="005C5BAA" w:rsidRDefault="005C5BAA">
      <w:pPr>
        <w:pStyle w:val="normal0"/>
        <w:widowControl w:val="0"/>
      </w:pPr>
    </w:p>
    <w:p w:rsidR="005C5BAA" w:rsidRDefault="005C5BAA">
      <w:pPr>
        <w:pStyle w:val="normal0"/>
        <w:widowControl w:val="0"/>
      </w:pPr>
    </w:p>
    <w:p w:rsidR="005C5BAA" w:rsidRDefault="00E764B8">
      <w:pPr>
        <w:pStyle w:val="normal0"/>
        <w:widowControl w:val="0"/>
      </w:pPr>
      <w:r>
        <w:rPr>
          <w:b/>
          <w:sz w:val="20"/>
          <w:szCs w:val="20"/>
          <w:u w:val="single"/>
        </w:rPr>
        <w:t xml:space="preserve">ADJOURNMENT </w:t>
      </w:r>
    </w:p>
    <w:tbl>
      <w:tblPr>
        <w:tblStyle w:val="a0"/>
        <w:tblW w:w="9295" w:type="dxa"/>
        <w:tblBorders>
          <w:top w:val="nil"/>
          <w:left w:val="nil"/>
          <w:bottom w:val="nil"/>
          <w:right w:val="nil"/>
          <w:insideH w:val="nil"/>
          <w:insideV w:val="nil"/>
        </w:tblBorders>
        <w:tblLayout w:type="fixed"/>
        <w:tblLook w:val="0600" w:firstRow="0" w:lastRow="0" w:firstColumn="0" w:lastColumn="0" w:noHBand="1" w:noVBand="1"/>
      </w:tblPr>
      <w:tblGrid>
        <w:gridCol w:w="650"/>
        <w:gridCol w:w="8645"/>
      </w:tblGrid>
      <w:tr w:rsidR="005C5BAA">
        <w:trPr>
          <w:trHeight w:val="340"/>
        </w:trPr>
        <w:tc>
          <w:tcPr>
            <w:tcW w:w="650" w:type="dxa"/>
            <w:tcMar>
              <w:top w:w="100" w:type="dxa"/>
              <w:left w:w="100" w:type="dxa"/>
              <w:bottom w:w="100" w:type="dxa"/>
              <w:right w:w="100" w:type="dxa"/>
            </w:tcMar>
          </w:tcPr>
          <w:p w:rsidR="005C5BAA" w:rsidRDefault="00E764B8">
            <w:pPr>
              <w:pStyle w:val="normal0"/>
              <w:widowControl w:val="0"/>
            </w:pPr>
            <w:r>
              <w:rPr>
                <w:b/>
                <w:color w:val="222222"/>
                <w:sz w:val="19"/>
                <w:szCs w:val="19"/>
              </w:rPr>
              <w:t xml:space="preserve"> </w:t>
            </w:r>
          </w:p>
        </w:tc>
        <w:tc>
          <w:tcPr>
            <w:tcW w:w="8645" w:type="dxa"/>
            <w:tcMar>
              <w:top w:w="100" w:type="dxa"/>
              <w:left w:w="100" w:type="dxa"/>
              <w:bottom w:w="100" w:type="dxa"/>
              <w:right w:w="100" w:type="dxa"/>
            </w:tcMar>
          </w:tcPr>
          <w:p w:rsidR="005C5BAA" w:rsidRDefault="00E764B8">
            <w:pPr>
              <w:pStyle w:val="normal0"/>
              <w:widowControl w:val="0"/>
            </w:pPr>
            <w:r>
              <w:rPr>
                <w:b/>
                <w:i/>
                <w:sz w:val="20"/>
                <w:szCs w:val="20"/>
              </w:rPr>
              <w:t>MOTION/SECOND</w:t>
            </w:r>
            <w:r>
              <w:rPr>
                <w:i/>
                <w:sz w:val="20"/>
                <w:szCs w:val="20"/>
              </w:rPr>
              <w:t xml:space="preserve">: Torres / </w:t>
            </w:r>
            <w:proofErr w:type="spellStart"/>
            <w:r>
              <w:rPr>
                <w:i/>
                <w:sz w:val="20"/>
                <w:szCs w:val="20"/>
              </w:rPr>
              <w:t>Kajol</w:t>
            </w:r>
            <w:proofErr w:type="spellEnd"/>
          </w:p>
          <w:p w:rsidR="005C5BAA" w:rsidRDefault="00E764B8">
            <w:pPr>
              <w:pStyle w:val="normal0"/>
              <w:widowControl w:val="0"/>
            </w:pPr>
            <w:r>
              <w:rPr>
                <w:sz w:val="20"/>
                <w:szCs w:val="20"/>
              </w:rPr>
              <w:t>Motion to adjourn the meeting at 6:22</w:t>
            </w:r>
          </w:p>
          <w:p w:rsidR="005C5BAA" w:rsidRDefault="00E764B8">
            <w:pPr>
              <w:pStyle w:val="normal0"/>
              <w:widowControl w:val="0"/>
            </w:pPr>
            <w:r>
              <w:rPr>
                <w:b/>
                <w:i/>
                <w:sz w:val="20"/>
                <w:szCs w:val="20"/>
              </w:rPr>
              <w:t>Call to Question</w:t>
            </w:r>
            <w:r>
              <w:rPr>
                <w:i/>
                <w:sz w:val="20"/>
                <w:szCs w:val="20"/>
              </w:rPr>
              <w:t xml:space="preserve">: </w:t>
            </w:r>
            <w:proofErr w:type="spellStart"/>
            <w:r>
              <w:rPr>
                <w:i/>
                <w:sz w:val="20"/>
                <w:szCs w:val="20"/>
              </w:rPr>
              <w:t>Suhail</w:t>
            </w:r>
            <w:proofErr w:type="spellEnd"/>
          </w:p>
          <w:p w:rsidR="005C5BAA" w:rsidRDefault="00E764B8">
            <w:pPr>
              <w:pStyle w:val="normal0"/>
              <w:widowControl w:val="0"/>
            </w:pPr>
            <w:r>
              <w:rPr>
                <w:b/>
                <w:i/>
                <w:sz w:val="20"/>
                <w:szCs w:val="20"/>
              </w:rPr>
              <w:t>ACTION: Vote</w:t>
            </w:r>
            <w:r>
              <w:rPr>
                <w:i/>
                <w:sz w:val="20"/>
                <w:szCs w:val="20"/>
              </w:rPr>
              <w:t xml:space="preserve">: consent </w:t>
            </w:r>
            <w:r>
              <w:rPr>
                <w:b/>
                <w:i/>
                <w:sz w:val="20"/>
                <w:szCs w:val="20"/>
              </w:rPr>
              <w:t>MOTION passes</w:t>
            </w:r>
          </w:p>
          <w:p w:rsidR="005C5BAA" w:rsidRDefault="005C5BAA">
            <w:pPr>
              <w:pStyle w:val="normal0"/>
              <w:widowControl w:val="0"/>
            </w:pPr>
          </w:p>
          <w:p w:rsidR="005C5BAA" w:rsidRDefault="00E764B8">
            <w:pPr>
              <w:pStyle w:val="normal0"/>
              <w:widowControl w:val="0"/>
              <w:ind w:left="720"/>
            </w:pPr>
            <w:r>
              <w:rPr>
                <w:i/>
                <w:sz w:val="20"/>
                <w:szCs w:val="20"/>
              </w:rPr>
              <w:t>Staff/Advisor Instruction/Request: n/a</w:t>
            </w:r>
          </w:p>
          <w:p w:rsidR="005C5BAA" w:rsidRDefault="00E764B8">
            <w:pPr>
              <w:pStyle w:val="normal0"/>
              <w:widowControl w:val="0"/>
              <w:ind w:left="720"/>
            </w:pPr>
            <w:r>
              <w:rPr>
                <w:i/>
                <w:sz w:val="20"/>
                <w:szCs w:val="20"/>
              </w:rPr>
              <w:t>Additional approval required: NO</w:t>
            </w:r>
          </w:p>
        </w:tc>
      </w:tr>
    </w:tbl>
    <w:p w:rsidR="005C5BAA" w:rsidRDefault="005C5BAA" w:rsidP="00E764B8">
      <w:pPr>
        <w:pStyle w:val="normal0"/>
        <w:widowControl w:val="0"/>
      </w:pPr>
    </w:p>
    <w:sectPr w:rsidR="005C5B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F1634"/>
    <w:multiLevelType w:val="multilevel"/>
    <w:tmpl w:val="E35824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2CA544E"/>
    <w:multiLevelType w:val="multilevel"/>
    <w:tmpl w:val="DB5846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9C61607"/>
    <w:multiLevelType w:val="multilevel"/>
    <w:tmpl w:val="78B668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E4E68E3"/>
    <w:multiLevelType w:val="multilevel"/>
    <w:tmpl w:val="5802DC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20"/>
  <w:characterSpacingControl w:val="doNotCompress"/>
  <w:compat>
    <w:compatSetting w:name="compatibilityMode" w:uri="http://schemas.microsoft.com/office/word" w:val="14"/>
  </w:compat>
  <w:rsids>
    <w:rsidRoot w:val="005C5BAA"/>
    <w:rsid w:val="005C5BAA"/>
    <w:rsid w:val="00E76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2349</Characters>
  <Application>Microsoft Macintosh Word</Application>
  <DocSecurity>0</DocSecurity>
  <Lines>19</Lines>
  <Paragraphs>5</Paragraphs>
  <ScaleCrop>false</ScaleCrop>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Micaela Rodriguez</cp:lastModifiedBy>
  <cp:revision>2</cp:revision>
  <dcterms:created xsi:type="dcterms:W3CDTF">2016-11-17T16:13:00Z</dcterms:created>
  <dcterms:modified xsi:type="dcterms:W3CDTF">2016-11-17T16:13:00Z</dcterms:modified>
</cp:coreProperties>
</file>