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rebuchet MS" w:cs="Trebuchet MS" w:eastAsia="Trebuchet MS" w:hAnsi="Trebuchet MS"/>
          <w:smallCaps w:val="0"/>
          <w:color w:val="000000"/>
          <w:sz w:val="36"/>
          <w:szCs w:val="36"/>
          <w:u w:val="single"/>
          <w:vertAlign w:val="baseline"/>
        </w:rPr>
      </w:pPr>
      <w:r w:rsidDel="00000000" w:rsidR="00000000" w:rsidRPr="00000000">
        <w:rPr>
          <w:rFonts w:ascii="Trebuchet MS" w:cs="Trebuchet MS" w:eastAsia="Trebuchet MS" w:hAnsi="Trebuchet MS"/>
          <w:b w:val="1"/>
          <w:smallCaps w:val="1"/>
          <w:color w:val="000000"/>
          <w:sz w:val="36"/>
          <w:szCs w:val="36"/>
          <w:u w:val="single"/>
          <w:vertAlign w:val="baseline"/>
          <w:rtl w:val="0"/>
        </w:rPr>
        <w:t xml:space="preserve"> Bike Committee </w:t>
      </w:r>
      <w:r w:rsidDel="00000000" w:rsidR="00000000" w:rsidRPr="00000000">
        <w:rPr>
          <w:rFonts w:ascii="Trebuchet MS" w:cs="Trebuchet MS" w:eastAsia="Trebuchet MS" w:hAnsi="Trebuchet MS"/>
          <w:smallCaps w:val="1"/>
          <w:color w:val="000000"/>
          <w:sz w:val="36"/>
          <w:szCs w:val="36"/>
          <w:u w:val="single"/>
          <w:rtl w:val="0"/>
        </w:rPr>
        <w:t xml:space="preserve">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-100329</wp:posOffset>
            </wp:positionH>
            <wp:positionV relativeFrom="paragraph">
              <wp:posOffset>-24129</wp:posOffset>
            </wp:positionV>
            <wp:extent cx="913130" cy="8413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rebuchet MS" w:cs="Trebuchet MS" w:eastAsia="Trebuchet MS" w:hAnsi="Trebuchet MS"/>
          <w:b w:val="0"/>
          <w:color w:val="000000"/>
          <w:sz w:val="28"/>
          <w:szCs w:val="28"/>
          <w:vertAlign w:val="baseline"/>
        </w:rPr>
      </w:pPr>
      <w:r w:rsidDel="00000000" w:rsidR="00000000" w:rsidRPr="00000000">
        <w:rPr>
          <w:rFonts w:ascii="Trebuchet MS" w:cs="Trebuchet MS" w:eastAsia="Trebuchet MS" w:hAnsi="Trebuchet MS"/>
          <w:b w:val="0"/>
          <w:color w:val="000000"/>
          <w:sz w:val="28"/>
          <w:szCs w:val="28"/>
          <w:vertAlign w:val="baseline"/>
          <w:rtl w:val="0"/>
        </w:rPr>
        <w:t xml:space="preserve">Associated Students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highlight w:val="lightGray"/>
          <w:u w:val="none"/>
          <w:vertAlign w:val="baseline"/>
        </w:rPr>
      </w:pPr>
      <w:r w:rsidDel="00000000" w:rsidR="00000000" w:rsidRPr="00000000">
        <w:rPr>
          <w:rFonts w:ascii="Trebuchet MS" w:cs="Trebuchet MS" w:eastAsia="Trebuchet MS" w:hAnsi="Trebuchet MS"/>
          <w:sz w:val="24"/>
          <w:szCs w:val="24"/>
          <w:highlight w:val="lightGray"/>
          <w:rtl w:val="0"/>
        </w:rPr>
        <w:t xml:space="preserve">Wednesday</w:t>
      </w:r>
      <w:r w:rsidDel="00000000" w:rsidR="00000000" w:rsidRPr="00000000">
        <w:rPr>
          <w:rFonts w:ascii="Trebuchet MS" w:cs="Trebuchet MS" w:eastAsia="Trebuchet MS" w:hAnsi="Trebuchet MS"/>
          <w:b w:val="0"/>
          <w:i w:val="0"/>
          <w:smallCaps w:val="0"/>
          <w:strike w:val="0"/>
          <w:color w:val="000000"/>
          <w:sz w:val="24"/>
          <w:szCs w:val="24"/>
          <w:highlight w:val="lightGray"/>
          <w:u w:val="none"/>
          <w:vertAlign w:val="baseline"/>
          <w:rtl w:val="0"/>
        </w:rPr>
        <w:t xml:space="preserve">, </w:t>
      </w:r>
      <w:r w:rsidDel="00000000" w:rsidR="00000000" w:rsidRPr="00000000">
        <w:rPr>
          <w:rFonts w:ascii="Trebuchet MS" w:cs="Trebuchet MS" w:eastAsia="Trebuchet MS" w:hAnsi="Trebuchet MS"/>
          <w:sz w:val="24"/>
          <w:szCs w:val="24"/>
          <w:highlight w:val="lightGray"/>
          <w:rtl w:val="0"/>
        </w:rPr>
        <w:t xml:space="preserve">November 6</w:t>
      </w:r>
      <w:r w:rsidDel="00000000" w:rsidR="00000000" w:rsidRPr="00000000">
        <w:rPr>
          <w:rFonts w:ascii="Trebuchet MS" w:cs="Trebuchet MS" w:eastAsia="Trebuchet MS" w:hAnsi="Trebuchet MS"/>
          <w:b w:val="0"/>
          <w:i w:val="0"/>
          <w:smallCaps w:val="0"/>
          <w:strike w:val="0"/>
          <w:color w:val="000000"/>
          <w:sz w:val="24"/>
          <w:szCs w:val="24"/>
          <w:highlight w:val="lightGray"/>
          <w:u w:val="none"/>
          <w:vertAlign w:val="baseline"/>
          <w:rtl w:val="0"/>
        </w:rPr>
        <w:t xml:space="preserve">, Nati Conference Room</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CALL TO ORDER at</w:t>
      </w:r>
      <w:r w:rsidDel="00000000" w:rsidR="00000000" w:rsidRPr="00000000">
        <w:rPr>
          <w:b w:val="1"/>
          <w:u w:val="single"/>
          <w:rtl w:val="0"/>
        </w:rPr>
        <w:t xml:space="preserve"> 4:03 pm</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by Jacky Tang</w:t>
      </w:r>
      <w:r w:rsidDel="00000000" w:rsidR="00000000" w:rsidRPr="00000000">
        <w:rPr>
          <w:b w:val="1"/>
          <w:u w:val="single"/>
          <w:rtl w:val="0"/>
        </w:rPr>
        <w:t xml:space="preserv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minutes recorded by Sev Luke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ATTENDANCE</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611.0" w:type="dxa"/>
        <w:jc w:val="center"/>
        <w:tblLayout w:type="fixed"/>
        <w:tblLook w:val="0000"/>
      </w:tblPr>
      <w:tblGrid>
        <w:gridCol w:w="2596"/>
        <w:gridCol w:w="1890"/>
        <w:gridCol w:w="2340"/>
        <w:gridCol w:w="1785"/>
        <w:tblGridChange w:id="0">
          <w:tblGrid>
            <w:gridCol w:w="2596"/>
            <w:gridCol w:w="1890"/>
            <w:gridCol w:w="2340"/>
            <w:gridCol w:w="1785"/>
          </w:tblGrid>
        </w:tblGridChange>
      </w:tblGrid>
      <w:t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spacing w:after="0" w:line="240" w:lineRule="auto"/>
              <w:jc w:val="center"/>
              <w:rPr>
                <w:vertAlign w:val="baseline"/>
              </w:rPr>
            </w:pPr>
            <w:r w:rsidDel="00000000" w:rsidR="00000000" w:rsidRPr="00000000">
              <w:rPr>
                <w:b w:val="1"/>
                <w:color w:val="000000"/>
                <w:vertAlign w:val="baseline"/>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spacing w:after="0" w:line="240" w:lineRule="auto"/>
              <w:jc w:val="center"/>
              <w:rPr>
                <w:b w:val="0"/>
                <w:color w:val="000000"/>
                <w:vertAlign w:val="baseline"/>
              </w:rPr>
            </w:pPr>
            <w:r w:rsidDel="00000000" w:rsidR="00000000" w:rsidRPr="00000000">
              <w:rPr>
                <w:b w:val="1"/>
                <w:color w:val="000000"/>
                <w:vertAlign w:val="baseline"/>
                <w:rtl w:val="0"/>
              </w:rPr>
              <w:t xml:space="preserve">Note: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B">
            <w:pPr>
              <w:spacing w:after="0" w:line="240" w:lineRule="auto"/>
              <w:jc w:val="center"/>
              <w:rPr>
                <w:vertAlign w:val="baseline"/>
              </w:rPr>
            </w:pPr>
            <w:r w:rsidDel="00000000" w:rsidR="00000000" w:rsidRPr="00000000">
              <w:rPr>
                <w:b w:val="1"/>
                <w:color w:val="000000"/>
                <w:vertAlign w:val="baseline"/>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C">
            <w:pPr>
              <w:spacing w:after="0" w:line="240" w:lineRule="auto"/>
              <w:jc w:val="center"/>
              <w:rPr>
                <w:vertAlign w:val="baseline"/>
              </w:rPr>
            </w:pPr>
            <w:r w:rsidDel="00000000" w:rsidR="00000000" w:rsidRPr="00000000">
              <w:rPr>
                <w:b w:val="1"/>
                <w:color w:val="000000"/>
                <w:vertAlign w:val="baseline"/>
                <w:rtl w:val="0"/>
              </w:rPr>
              <w:t xml:space="preserve">Note:</w:t>
            </w:r>
            <w:r w:rsidDel="00000000" w:rsidR="00000000" w:rsidRPr="00000000">
              <w:rPr>
                <w:rtl w:val="0"/>
              </w:rPr>
            </w:r>
          </w:p>
        </w:tc>
      </w:tr>
      <w:tr>
        <w:trPr>
          <w:trHeight w:val="24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D">
            <w:pPr>
              <w:spacing w:after="0" w:line="240" w:lineRule="auto"/>
              <w:jc w:val="center"/>
              <w:rPr>
                <w:b w:val="0"/>
                <w:color w:val="000000"/>
                <w:vertAlign w:val="baseline"/>
              </w:rPr>
            </w:pPr>
            <w:r w:rsidDel="00000000" w:rsidR="00000000" w:rsidRPr="00000000">
              <w:rPr>
                <w:b w:val="1"/>
                <w:rtl w:val="0"/>
              </w:rPr>
              <w:t xml:space="preserve">Jacky Tang</w:t>
            </w:r>
            <w:r w:rsidDel="00000000" w:rsidR="00000000" w:rsidRPr="00000000">
              <w:rPr>
                <w:rtl w:val="0"/>
              </w:rPr>
            </w:r>
          </w:p>
          <w:p w:rsidR="00000000" w:rsidDel="00000000" w:rsidP="00000000" w:rsidRDefault="00000000" w:rsidRPr="00000000" w14:paraId="0000000E">
            <w:pPr>
              <w:spacing w:after="0" w:line="240" w:lineRule="auto"/>
              <w:jc w:val="center"/>
              <w:rPr>
                <w:b w:val="0"/>
                <w:vertAlign w:val="baseline"/>
              </w:rPr>
            </w:pPr>
            <w:r w:rsidDel="00000000" w:rsidR="00000000" w:rsidRPr="00000000">
              <w:rPr>
                <w:b w:val="1"/>
                <w:color w:val="000000"/>
                <w:vertAlign w:val="baseline"/>
                <w:rtl w:val="0"/>
              </w:rPr>
              <w:t xml:space="preserve">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F">
            <w:pPr>
              <w:spacing w:after="0" w:line="240" w:lineRule="auto"/>
              <w:jc w:val="center"/>
              <w:rPr>
                <w:b w:val="0"/>
                <w:vertAlign w:val="baseline"/>
              </w:rPr>
            </w:pPr>
            <w:r w:rsidDel="00000000" w:rsidR="00000000" w:rsidRPr="00000000">
              <w:rPr>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0">
            <w:pPr>
              <w:spacing w:after="0" w:line="240" w:lineRule="auto"/>
              <w:jc w:val="center"/>
              <w:rPr>
                <w:b w:val="0"/>
                <w:vertAlign w:val="baseline"/>
              </w:rPr>
            </w:pPr>
            <w:r w:rsidDel="00000000" w:rsidR="00000000" w:rsidRPr="00000000">
              <w:rPr>
                <w:b w:val="1"/>
                <w:rtl w:val="0"/>
              </w:rPr>
              <w:t xml:space="preserve">(vacant)</w:t>
            </w:r>
            <w:r w:rsidDel="00000000" w:rsidR="00000000" w:rsidRPr="00000000">
              <w:rPr>
                <w:rtl w:val="0"/>
              </w:rPr>
            </w:r>
          </w:p>
          <w:p w:rsidR="00000000" w:rsidDel="00000000" w:rsidP="00000000" w:rsidRDefault="00000000" w:rsidRPr="00000000" w14:paraId="00000011">
            <w:pPr>
              <w:spacing w:after="0" w:line="240" w:lineRule="auto"/>
              <w:jc w:val="center"/>
              <w:rPr>
                <w:b w:val="0"/>
                <w:vertAlign w:val="baseline"/>
              </w:rPr>
            </w:pPr>
            <w:r w:rsidDel="00000000" w:rsidR="00000000" w:rsidRPr="00000000">
              <w:rPr>
                <w:b w:val="1"/>
                <w:vertAlign w:val="baseline"/>
                <w:rtl w:val="0"/>
              </w:rPr>
              <w:t xml:space="preserve">Outreach Coordinator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2">
            <w:pPr>
              <w:spacing w:after="0" w:line="240" w:lineRule="auto"/>
              <w:jc w:val="center"/>
              <w:rPr>
                <w:b w:val="0"/>
                <w:color w:val="000000"/>
                <w:vertAlign w:val="baseline"/>
              </w:rPr>
            </w:pPr>
            <w:r w:rsidDel="00000000" w:rsidR="00000000" w:rsidRPr="00000000">
              <w:rPr>
                <w:rtl w:val="0"/>
              </w:rPr>
              <w:t xml:space="preserve">N/A</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spacing w:after="0" w:line="240" w:lineRule="auto"/>
              <w:jc w:val="center"/>
              <w:rPr>
                <w:b w:val="0"/>
                <w:color w:val="000000"/>
                <w:vertAlign w:val="baseline"/>
              </w:rPr>
            </w:pPr>
            <w:r w:rsidDel="00000000" w:rsidR="00000000" w:rsidRPr="00000000">
              <w:rPr>
                <w:b w:val="1"/>
                <w:rtl w:val="0"/>
              </w:rPr>
              <w:t xml:space="preserve">Sev Luke</w:t>
            </w:r>
            <w:r w:rsidDel="00000000" w:rsidR="00000000" w:rsidRPr="00000000">
              <w:rPr>
                <w:rtl w:val="0"/>
              </w:rPr>
            </w:r>
          </w:p>
          <w:p w:rsidR="00000000" w:rsidDel="00000000" w:rsidP="00000000" w:rsidRDefault="00000000" w:rsidRPr="00000000" w14:paraId="00000014">
            <w:pPr>
              <w:spacing w:after="0" w:line="240" w:lineRule="auto"/>
              <w:jc w:val="center"/>
              <w:rPr>
                <w:b w:val="0"/>
                <w:vertAlign w:val="baseline"/>
              </w:rPr>
            </w:pPr>
            <w:r w:rsidDel="00000000" w:rsidR="00000000" w:rsidRPr="00000000">
              <w:rPr>
                <w:b w:val="1"/>
                <w:color w:val="000000"/>
                <w:vertAlign w:val="baseline"/>
                <w:rtl w:val="0"/>
              </w:rPr>
              <w:t xml:space="preserve">Vice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spacing w:after="0" w:line="240" w:lineRule="auto"/>
              <w:jc w:val="center"/>
              <w:rPr>
                <w:b w:val="0"/>
                <w:vertAlign w:val="baseline"/>
              </w:rPr>
            </w:pPr>
            <w:r w:rsidDel="00000000" w:rsidR="00000000" w:rsidRPr="00000000">
              <w:rPr>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6">
            <w:pPr>
              <w:spacing w:after="0" w:line="240" w:lineRule="auto"/>
              <w:jc w:val="center"/>
              <w:rPr>
                <w:b w:val="0"/>
                <w:vertAlign w:val="baseline"/>
              </w:rPr>
            </w:pPr>
            <w:r w:rsidDel="00000000" w:rsidR="00000000" w:rsidRPr="00000000">
              <w:rPr>
                <w:b w:val="1"/>
                <w:vertAlign w:val="baseline"/>
                <w:rtl w:val="0"/>
              </w:rPr>
              <w:t xml:space="preserve">Jason McDaniel</w:t>
            </w:r>
            <w:r w:rsidDel="00000000" w:rsidR="00000000" w:rsidRPr="00000000">
              <w:rPr>
                <w:rtl w:val="0"/>
              </w:rPr>
            </w:r>
          </w:p>
          <w:p w:rsidR="00000000" w:rsidDel="00000000" w:rsidP="00000000" w:rsidRDefault="00000000" w:rsidRPr="00000000" w14:paraId="00000017">
            <w:pPr>
              <w:spacing w:after="0" w:line="240" w:lineRule="auto"/>
              <w:jc w:val="center"/>
              <w:rPr>
                <w:b w:val="0"/>
                <w:vertAlign w:val="baseline"/>
              </w:rPr>
            </w:pPr>
            <w:r w:rsidDel="00000000" w:rsidR="00000000" w:rsidRPr="00000000">
              <w:rPr>
                <w:b w:val="1"/>
                <w:vertAlign w:val="baseline"/>
                <w:rtl w:val="0"/>
              </w:rPr>
              <w:t xml:space="preserve">Project Coordinator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spacing w:after="0" w:line="240" w:lineRule="auto"/>
              <w:jc w:val="center"/>
              <w:rPr>
                <w:b w:val="0"/>
                <w:color w:val="000000"/>
                <w:vertAlign w:val="baseline"/>
              </w:rPr>
            </w:pPr>
            <w:r w:rsidDel="00000000" w:rsidR="00000000" w:rsidRPr="00000000">
              <w:rPr>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spacing w:after="0" w:line="240" w:lineRule="auto"/>
              <w:jc w:val="center"/>
              <w:rPr>
                <w:b w:val="1"/>
              </w:rPr>
            </w:pPr>
            <w:r w:rsidDel="00000000" w:rsidR="00000000" w:rsidRPr="00000000">
              <w:rPr>
                <w:b w:val="1"/>
                <w:rtl w:val="0"/>
              </w:rPr>
              <w:t xml:space="preserve">(vacant)</w:t>
            </w:r>
          </w:p>
          <w:p w:rsidR="00000000" w:rsidDel="00000000" w:rsidP="00000000" w:rsidRDefault="00000000" w:rsidRPr="00000000" w14:paraId="0000001A">
            <w:pPr>
              <w:spacing w:after="0" w:line="240" w:lineRule="auto"/>
              <w:jc w:val="center"/>
              <w:rPr>
                <w:b w:val="0"/>
                <w:color w:val="000000"/>
                <w:vertAlign w:val="baseline"/>
              </w:rPr>
            </w:pPr>
            <w:r w:rsidDel="00000000" w:rsidR="00000000" w:rsidRPr="00000000">
              <w:rPr>
                <w:b w:val="1"/>
                <w:color w:val="000000"/>
                <w:vertAlign w:val="baseline"/>
                <w:rtl w:val="0"/>
              </w:rPr>
              <w:t xml:space="preserve">Administrative Coordinator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spacing w:after="0" w:line="240" w:lineRule="auto"/>
              <w:jc w:val="center"/>
              <w:rPr>
                <w:b w:val="0"/>
                <w:vertAlign w:val="baseline"/>
              </w:rPr>
            </w:pPr>
            <w:r w:rsidDel="00000000" w:rsidR="00000000" w:rsidRPr="00000000">
              <w:rPr>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spacing w:after="0" w:line="240" w:lineRule="auto"/>
              <w:jc w:val="center"/>
              <w:rPr>
                <w:b w:val="0"/>
                <w:color w:val="000000"/>
                <w:vertAlign w:val="baseline"/>
              </w:rPr>
            </w:pPr>
            <w:r w:rsidDel="00000000" w:rsidR="00000000" w:rsidRPr="00000000">
              <w:rPr>
                <w:b w:val="1"/>
                <w:color w:val="000000"/>
                <w:vertAlign w:val="baseline"/>
                <w:rtl w:val="0"/>
              </w:rPr>
              <w:t xml:space="preserve">Sarah Siedschlag</w:t>
            </w:r>
            <w:r w:rsidDel="00000000" w:rsidR="00000000" w:rsidRPr="00000000">
              <w:rPr>
                <w:rtl w:val="0"/>
              </w:rPr>
            </w:r>
          </w:p>
          <w:p w:rsidR="00000000" w:rsidDel="00000000" w:rsidP="00000000" w:rsidRDefault="00000000" w:rsidRPr="00000000" w14:paraId="0000001D">
            <w:pPr>
              <w:spacing w:after="0" w:line="240" w:lineRule="auto"/>
              <w:jc w:val="center"/>
              <w:rPr>
                <w:b w:val="0"/>
                <w:color w:val="000000"/>
                <w:vertAlign w:val="baseline"/>
              </w:rPr>
            </w:pPr>
            <w:r w:rsidDel="00000000" w:rsidR="00000000" w:rsidRPr="00000000">
              <w:rPr>
                <w:b w:val="1"/>
                <w:color w:val="000000"/>
                <w:vertAlign w:val="baseline"/>
                <w:rtl w:val="0"/>
              </w:rPr>
              <w:t xml:space="preserve">Advisor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Present</w:t>
            </w:r>
          </w:p>
          <w:p w:rsidR="00000000" w:rsidDel="00000000" w:rsidP="00000000" w:rsidRDefault="00000000" w:rsidRPr="00000000" w14:paraId="0000001F">
            <w:pPr>
              <w:spacing w:after="0" w:line="240" w:lineRule="auto"/>
              <w:jc w:val="center"/>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0">
            <w:pPr>
              <w:spacing w:after="0" w:line="240" w:lineRule="auto"/>
              <w:jc w:val="center"/>
              <w:rPr>
                <w:b w:val="1"/>
              </w:rPr>
            </w:pPr>
            <w:r w:rsidDel="00000000" w:rsidR="00000000" w:rsidRPr="00000000">
              <w:rPr>
                <w:b w:val="1"/>
                <w:rtl w:val="0"/>
              </w:rPr>
              <w:t xml:space="preserve">Austin Foreman</w:t>
            </w:r>
          </w:p>
          <w:p w:rsidR="00000000" w:rsidDel="00000000" w:rsidP="00000000" w:rsidRDefault="00000000" w:rsidRPr="00000000" w14:paraId="00000021">
            <w:pPr>
              <w:spacing w:after="0" w:line="240" w:lineRule="auto"/>
              <w:jc w:val="center"/>
              <w:rPr>
                <w:b w:val="1"/>
              </w:rPr>
            </w:pPr>
            <w:r w:rsidDel="00000000" w:rsidR="00000000" w:rsidRPr="00000000">
              <w:rPr>
                <w:b w:val="1"/>
                <w:rtl w:val="0"/>
              </w:rPr>
              <w:t xml:space="preserve">Senate Liaison </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3">
            <w:pPr>
              <w:spacing w:after="0" w:line="240" w:lineRule="auto"/>
              <w:jc w:val="center"/>
              <w:rPr>
                <w:b w:val="1"/>
                <w:color w:val="00000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spacing w:after="0" w:line="240" w:lineRule="auto"/>
              <w:jc w:val="center"/>
              <w:rPr/>
            </w:pPr>
            <w:r w:rsidDel="00000000" w:rsidR="00000000" w:rsidRPr="00000000">
              <w:rPr>
                <w:rtl w:val="0"/>
              </w:rPr>
            </w:r>
          </w:p>
        </w:tc>
      </w:tr>
    </w:tb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 Jacky/J</w:t>
      </w:r>
      <w:r w:rsidDel="00000000" w:rsidR="00000000" w:rsidRPr="00000000">
        <w:rPr>
          <w:i w:val="1"/>
          <w:rtl w:val="0"/>
        </w:rPr>
        <w:t xml:space="preserve">a</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son</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Motion</w:t>
      </w:r>
      <w:r w:rsidDel="00000000" w:rsidR="00000000" w:rsidRPr="00000000">
        <w:rPr>
          <w:i w:val="1"/>
          <w:rtl w:val="0"/>
        </w:rPr>
        <w:t xml:space="preserve"> to approve attendance</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 </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PUBLIC FORUM</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Jacky will contact Laura Polito about coming to a Bike Committee meeting.</w:t>
      </w:r>
    </w:p>
    <w:p w:rsidR="00000000" w:rsidDel="00000000" w:rsidP="00000000" w:rsidRDefault="00000000" w:rsidRPr="00000000" w14:paraId="0000002E">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COMMITTEE BUSINESS</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Approval of Minutes</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 Jacky/J</w:t>
      </w:r>
      <w:r w:rsidDel="00000000" w:rsidR="00000000" w:rsidRPr="00000000">
        <w:rPr>
          <w:i w:val="1"/>
          <w:rtl w:val="0"/>
        </w:rPr>
        <w:t xml:space="preserve">ason</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Motion to approve </w:t>
      </w:r>
      <w:r w:rsidDel="00000000" w:rsidR="00000000" w:rsidRPr="00000000">
        <w:rPr>
          <w:i w:val="1"/>
          <w:rtl w:val="0"/>
        </w:rPr>
        <w:t xml:space="preserve">last week’s minutes</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Approval of Agenda</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 Jacky/J</w:t>
      </w:r>
      <w:r w:rsidDel="00000000" w:rsidR="00000000" w:rsidRPr="00000000">
        <w:rPr>
          <w:i w:val="1"/>
          <w:rtl w:val="0"/>
        </w:rPr>
        <w:t xml:space="preserve">ason</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Motion to approve agenda</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 </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INDIVIDUAL REPORTS</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Chair</w:t>
      </w:r>
    </w:p>
    <w:p w:rsidR="00000000" w:rsidDel="00000000" w:rsidP="00000000" w:rsidRDefault="00000000" w:rsidRPr="00000000" w14:paraId="0000004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N/A</w:t>
      </w:r>
    </w:p>
    <w:p w:rsidR="00000000" w:rsidDel="00000000" w:rsidP="00000000" w:rsidRDefault="00000000" w:rsidRPr="00000000" w14:paraId="0000004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Vice Chair</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rPr>
      </w:pPr>
      <w:r w:rsidDel="00000000" w:rsidR="00000000" w:rsidRPr="00000000">
        <w:rPr>
          <w:rtl w:val="0"/>
        </w:rPr>
        <w:t xml:space="preserve">May want to set up a collaboration with the CSO bike sale and the AS Bike Shop to improve bike safety. The Bike Shop should train CSO’s on common repairs that are dangerous for the rider, so they give away less bikes that are safety hazards at the bike sale.  </w:t>
      </w:r>
      <w:r w:rsidDel="00000000" w:rsidR="00000000" w:rsidRPr="00000000">
        <w:rPr>
          <w:rtl w:val="0"/>
        </w:rPr>
      </w:r>
    </w:p>
    <w:p w:rsidR="00000000" w:rsidDel="00000000" w:rsidP="00000000" w:rsidRDefault="00000000" w:rsidRPr="00000000" w14:paraId="0000004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Administrative Coordinator</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4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 Coordinator</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rPr>
      </w:pPr>
      <w:r w:rsidDel="00000000" w:rsidR="00000000" w:rsidRPr="00000000">
        <w:rPr>
          <w:rtl w:val="0"/>
        </w:rPr>
        <w:t xml:space="preserve">N/A</w:t>
      </w:r>
    </w:p>
    <w:p w:rsidR="00000000" w:rsidDel="00000000" w:rsidP="00000000" w:rsidRDefault="00000000" w:rsidRPr="00000000" w14:paraId="0000004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Outreach Coordinator</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4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Advisor</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rPr>
      </w:pPr>
      <w:r w:rsidDel="00000000" w:rsidR="00000000" w:rsidRPr="00000000">
        <w:rPr>
          <w:rtl w:val="0"/>
        </w:rPr>
        <w:t xml:space="preserve">Town Hall Circulation Studies. D list notification. There will be a consultant saying what the problem is. There will be different subjects at different tables to interact with consultants about circulation issues.</w:t>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Corwin Pavilion 1:30-3:30 Wednesday the 13th.</w:t>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Encouraging everyone to go and comment in support of bicycles and against the removal of bike paths.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DISCUSSION</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tl w:val="0"/>
        </w:rPr>
        <w:t xml:space="preserve">Ride around with Vice Chancellor Garry Mcpherson</w:t>
      </w:r>
      <w:r w:rsidDel="00000000" w:rsidR="00000000" w:rsidRPr="00000000">
        <w:rPr>
          <w:rtl w:val="0"/>
        </w:rPr>
      </w:r>
    </w:p>
    <w:p w:rsidR="00000000" w:rsidDel="00000000" w:rsidP="00000000" w:rsidRDefault="00000000" w:rsidRPr="00000000" w14:paraId="0000005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rPr>
      </w:pPr>
      <w:r w:rsidDel="00000000" w:rsidR="00000000" w:rsidRPr="00000000">
        <w:rPr>
          <w:rtl w:val="0"/>
        </w:rPr>
        <w:t xml:space="preserve">Ride around was successful. </w:t>
      </w:r>
    </w:p>
    <w:p w:rsidR="00000000" w:rsidDel="00000000" w:rsidP="00000000" w:rsidRDefault="00000000" w:rsidRPr="00000000" w14:paraId="0000005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Told Garry about the construction by the library.</w:t>
      </w:r>
    </w:p>
    <w:p w:rsidR="00000000" w:rsidDel="00000000" w:rsidP="00000000" w:rsidRDefault="00000000" w:rsidRPr="00000000" w14:paraId="0000005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Some areas discussed: The pothole next to Theatre Dance, root repairs by the Chem building, root damage near 546, Broida bike lot needs repairs and rack upgrades, permanent lot creation by Bio-Engineering and the Library, AS Bike Shop site, degraded bike path behind the bike shop near the bus loop. </w:t>
      </w:r>
    </w:p>
    <w:p w:rsidR="00000000" w:rsidDel="00000000" w:rsidP="00000000" w:rsidRDefault="00000000" w:rsidRPr="00000000" w14:paraId="0000005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Some repairs will be able to get done Christmas Break but larger projects do not have a time estimate. </w:t>
      </w:r>
    </w:p>
    <w:p w:rsidR="00000000" w:rsidDel="00000000" w:rsidP="00000000" w:rsidRDefault="00000000" w:rsidRPr="00000000" w14:paraId="0000005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tl w:val="0"/>
        </w:rPr>
        <w:t xml:space="preserve">Bike Helmet safety (Laura Polito)</w:t>
      </w:r>
    </w:p>
    <w:p w:rsidR="00000000" w:rsidDel="00000000" w:rsidP="00000000" w:rsidRDefault="00000000" w:rsidRPr="00000000" w14:paraId="0000005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Dr. Laura Polito at student health wants to reduce the number of concussions. There are about 55 concussions annually. She thinks the number is too high, she wants every cyclist to wear a helmet. </w:t>
      </w:r>
    </w:p>
    <w:p w:rsidR="00000000" w:rsidDel="00000000" w:rsidP="00000000" w:rsidRDefault="00000000" w:rsidRPr="00000000" w14:paraId="0000005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The committee may want to steer her towards general bike safety rules like hand signals, checking the blind spot, etc.</w:t>
      </w:r>
    </w:p>
    <w:p w:rsidR="00000000" w:rsidDel="00000000" w:rsidP="00000000" w:rsidRDefault="00000000" w:rsidRPr="00000000" w14:paraId="0000005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Stanford bought every student a helmet, no one used it. </w:t>
      </w:r>
    </w:p>
    <w:p w:rsidR="00000000" w:rsidDel="00000000" w:rsidP="00000000" w:rsidRDefault="00000000" w:rsidRPr="00000000" w14:paraId="0000005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Bike Safety may want to be added to freshman orientation.</w:t>
        <w:br w:type="textWrapping"/>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3.     Bike Light Giveaway</w:t>
      </w:r>
    </w:p>
    <w:p w:rsidR="00000000" w:rsidDel="00000000" w:rsidP="00000000" w:rsidRDefault="00000000" w:rsidRPr="00000000" w14:paraId="0000005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Date has been confirmed to be on November 13 from 4:30 PM to 7:30 PM</w:t>
      </w:r>
    </w:p>
    <w:p w:rsidR="00000000" w:rsidDel="00000000" w:rsidP="00000000" w:rsidRDefault="00000000" w:rsidRPr="00000000" w14:paraId="0000005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Officer Gutierrez has been notified and will help out, as well as Molly from Cottage Hospital </w:t>
      </w:r>
    </w:p>
    <w:p w:rsidR="00000000" w:rsidDel="00000000" w:rsidP="00000000" w:rsidRDefault="00000000" w:rsidRPr="00000000" w14:paraId="0000005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Bike light cost appraisal + advertising</w:t>
      </w:r>
    </w:p>
    <w:p w:rsidR="00000000" w:rsidDel="00000000" w:rsidP="00000000" w:rsidRDefault="00000000" w:rsidRPr="00000000" w14:paraId="0000006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Will need (4?) tables and chairs</w:t>
      </w:r>
    </w:p>
    <w:p w:rsidR="00000000" w:rsidDel="00000000" w:rsidP="00000000" w:rsidRDefault="00000000" w:rsidRPr="00000000" w14:paraId="0000006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CHP will bring approximately 500 of their own lights</w:t>
      </w:r>
    </w:p>
    <w:p w:rsidR="00000000" w:rsidDel="00000000" w:rsidP="00000000" w:rsidRDefault="00000000" w:rsidRPr="00000000" w14:paraId="0000006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There should be pizza and drinks at the table for the staff</w:t>
      </w:r>
    </w:p>
    <w:p w:rsidR="00000000" w:rsidDel="00000000" w:rsidP="00000000" w:rsidRDefault="00000000" w:rsidRPr="00000000" w14:paraId="0000006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Have been informed that we can borrow tables from the pardall center</w:t>
      </w:r>
    </w:p>
    <w:p w:rsidR="00000000" w:rsidDel="00000000" w:rsidP="00000000" w:rsidRDefault="00000000" w:rsidRPr="00000000" w14:paraId="0000006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Austin can pick up the purchased bike lights from the AS Bike shop and bring them into the office tomorrow 11/07/2019</w:t>
      </w:r>
    </w:p>
    <w:p w:rsidR="00000000" w:rsidDel="00000000" w:rsidP="00000000" w:rsidRDefault="00000000" w:rsidRPr="00000000" w14:paraId="0000006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No DJ this year, if anyone can bring a speaker for music it would be excellent. </w:t>
      </w:r>
    </w:p>
    <w:p w:rsidR="00000000" w:rsidDel="00000000" w:rsidP="00000000" w:rsidRDefault="00000000" w:rsidRPr="00000000" w14:paraId="0000006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There needs to be more advertisements for the Bike Light Giveaway. Jacky should be able to make the flyers tonight. There should also be a facebook event, and possibly a university announcement. </w:t>
      </w:r>
    </w:p>
    <w:p w:rsidR="00000000" w:rsidDel="00000000" w:rsidP="00000000" w:rsidRDefault="00000000" w:rsidRPr="00000000" w14:paraId="0000006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The bike lights can be opened Tuesday 11/12/19 at 3:15.</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Recruitment for Admin/Outreach</w:t>
      </w:r>
    </w:p>
    <w:p w:rsidR="00000000" w:rsidDel="00000000" w:rsidP="00000000" w:rsidRDefault="00000000" w:rsidRPr="00000000" w14:paraId="0000006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3 applicants per position; scheduling interviews</w:t>
      </w:r>
    </w:p>
    <w:p w:rsidR="00000000" w:rsidDel="00000000" w:rsidP="00000000" w:rsidRDefault="00000000" w:rsidRPr="00000000" w14:paraId="0000006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4 people applying total</w:t>
      </w:r>
    </w:p>
    <w:p w:rsidR="00000000" w:rsidDel="00000000" w:rsidP="00000000" w:rsidRDefault="00000000" w:rsidRPr="00000000" w14:paraId="0000006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3 people should be interviewing applicants</w:t>
      </w:r>
    </w:p>
    <w:p w:rsidR="00000000" w:rsidDel="00000000" w:rsidP="00000000" w:rsidRDefault="00000000" w:rsidRPr="00000000" w14:paraId="0000006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Jason free all Wednesday and late thurs and tues, anytime after 3:45</w:t>
      </w:r>
    </w:p>
    <w:p w:rsidR="00000000" w:rsidDel="00000000" w:rsidP="00000000" w:rsidRDefault="00000000" w:rsidRPr="00000000" w14:paraId="0000006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Sev free Wednesday 11-2, anytime after 2. Thursday anytime after 4 but flexible before then. Friday free after 5.</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PROJECT UPDATES</w:t>
      </w:r>
      <w:r w:rsidDel="00000000" w:rsidR="00000000" w:rsidRPr="00000000">
        <w:rPr>
          <w:rtl w:val="0"/>
        </w:rPr>
      </w:r>
    </w:p>
    <w:p w:rsidR="00000000" w:rsidDel="00000000" w:rsidP="00000000" w:rsidRDefault="00000000" w:rsidRPr="00000000" w14:paraId="0000007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NEW BUSINESS</w:t>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i w:val="0"/>
          <w:smallCaps w:val="0"/>
          <w:strike w:val="0"/>
          <w:color w:val="000000"/>
          <w:sz w:val="22"/>
          <w:szCs w:val="22"/>
          <w:u w:val="none"/>
          <w:shd w:fill="auto" w:val="clear"/>
          <w:vertAlign w:val="baseline"/>
        </w:rPr>
      </w:pPr>
      <w:r w:rsidDel="00000000" w:rsidR="00000000" w:rsidRPr="00000000">
        <w:rPr>
          <w:b w:val="1"/>
          <w:rtl w:val="0"/>
        </w:rPr>
        <w:t xml:space="preserve">1.   Food/drinks for bike light giveaway</w:t>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w:t>
      </w:r>
      <w:r w:rsidDel="00000000" w:rsidR="00000000" w:rsidRPr="00000000">
        <w:rPr>
          <w:i w:val="1"/>
          <w:rtl w:val="0"/>
        </w:rPr>
        <w:t xml:space="preserve"> Jacky/Jason</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w:t>
      </w:r>
      <w:r w:rsidDel="00000000" w:rsidR="00000000" w:rsidRPr="00000000">
        <w:rPr>
          <w:i w:val="1"/>
          <w:rtl w:val="0"/>
        </w:rPr>
        <w:t xml:space="preserve">Motion to pass $80 for pizza and drinks at the Bike Light Giveaway.</w:t>
      </w: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 </w:t>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2.  </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 </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w:t>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 </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87">
      <w:pPr>
        <w:numPr>
          <w:ilvl w:val="0"/>
          <w:numId w:val="6"/>
        </w:numPr>
        <w:spacing w:after="0" w:line="240" w:lineRule="auto"/>
        <w:ind w:left="360"/>
      </w:pPr>
      <w:r w:rsidDel="00000000" w:rsidR="00000000" w:rsidRPr="00000000">
        <w:rPr>
          <w:rtl w:val="0"/>
        </w:rPr>
      </w:r>
    </w:p>
    <w:p w:rsidR="00000000" w:rsidDel="00000000" w:rsidP="00000000" w:rsidRDefault="00000000" w:rsidRPr="00000000" w14:paraId="00000088">
      <w:pPr>
        <w:shd w:fill="dbe5f1" w:val="clear"/>
        <w:spacing w:after="0" w:line="240" w:lineRule="auto"/>
        <w:ind w:left="360" w:firstLine="0"/>
        <w:rPr/>
      </w:pPr>
      <w:r w:rsidDel="00000000" w:rsidR="00000000" w:rsidRPr="00000000">
        <w:rPr>
          <w:i w:val="1"/>
          <w:rtl w:val="0"/>
        </w:rPr>
        <w:t xml:space="preserve">MOTION/SECOND: </w:t>
      </w:r>
      <w:r w:rsidDel="00000000" w:rsidR="00000000" w:rsidRPr="00000000">
        <w:rPr>
          <w:rtl w:val="0"/>
        </w:rPr>
      </w:r>
    </w:p>
    <w:p w:rsidR="00000000" w:rsidDel="00000000" w:rsidP="00000000" w:rsidRDefault="00000000" w:rsidRPr="00000000" w14:paraId="00000089">
      <w:pPr>
        <w:shd w:fill="dbe5f1" w:val="clear"/>
        <w:spacing w:after="0" w:line="240" w:lineRule="auto"/>
        <w:ind w:left="360" w:firstLine="0"/>
        <w:rPr/>
      </w:pPr>
      <w:r w:rsidDel="00000000" w:rsidR="00000000" w:rsidRPr="00000000">
        <w:rPr>
          <w:i w:val="1"/>
          <w:rtl w:val="0"/>
        </w:rPr>
        <w:t xml:space="preserve">Motion language: </w:t>
      </w:r>
      <w:r w:rsidDel="00000000" w:rsidR="00000000" w:rsidRPr="00000000">
        <w:rPr>
          <w:rtl w:val="0"/>
        </w:rPr>
      </w:r>
    </w:p>
    <w:p w:rsidR="00000000" w:rsidDel="00000000" w:rsidP="00000000" w:rsidRDefault="00000000" w:rsidRPr="00000000" w14:paraId="0000008A">
      <w:pPr>
        <w:shd w:fill="dbe5f1" w:val="clear"/>
        <w:spacing w:after="0" w:line="240" w:lineRule="auto"/>
        <w:ind w:left="360" w:firstLine="0"/>
        <w:rPr/>
      </w:pPr>
      <w:r w:rsidDel="00000000" w:rsidR="00000000" w:rsidRPr="00000000">
        <w:rPr>
          <w:i w:val="1"/>
          <w:rtl w:val="0"/>
        </w:rPr>
        <w:t xml:space="preserve">ACTION: </w:t>
      </w:r>
      <w:r w:rsidDel="00000000" w:rsidR="00000000" w:rsidRPr="00000000">
        <w:rPr>
          <w:rtl w:val="0"/>
        </w:rPr>
      </w:r>
    </w:p>
    <w:p w:rsidR="00000000" w:rsidDel="00000000" w:rsidP="00000000" w:rsidRDefault="00000000" w:rsidRPr="00000000" w14:paraId="0000008B">
      <w:pPr>
        <w:shd w:fill="dbe5f1" w:val="clear"/>
        <w:spacing w:after="0" w:line="240" w:lineRule="auto"/>
        <w:ind w:left="360" w:firstLine="0"/>
        <w:rPr/>
      </w:pPr>
      <w:r w:rsidDel="00000000" w:rsidR="00000000" w:rsidRPr="00000000">
        <w:rPr>
          <w:i w:val="1"/>
          <w:rtl w:val="0"/>
        </w:rPr>
        <w:t xml:space="preserve">Additional approval required: </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ADJOURNMENT AT 4:50 PM </w:t>
      </w:r>
      <w:r w:rsidDel="00000000" w:rsidR="00000000" w:rsidRPr="00000000">
        <w:rPr>
          <w:rtl w:val="0"/>
        </w:rPr>
      </w:r>
    </w:p>
    <w:sectPr>
      <w:footerReference r:id="rId7" w:type="default"/>
      <w:pgSz w:h="15840" w:w="12240"/>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Trebuchet MS"/>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upperLetter"/>
      <w:lvlText w:val="%1."/>
      <w:lvlJc w:val="left"/>
      <w:pPr>
        <w:ind w:left="360" w:hanging="360"/>
      </w:pPr>
      <w:rPr>
        <w:b w:val="1"/>
        <w:u w:val="none"/>
        <w:vertAlign w:val="baseline"/>
      </w:rPr>
    </w:lvl>
    <w:lvl w:ilvl="1">
      <w:start w:val="1"/>
      <w:numFmt w:val="decimal"/>
      <w:lvlText w:val="%2."/>
      <w:lvlJc w:val="left"/>
      <w:pPr>
        <w:ind w:left="1080" w:hanging="360"/>
      </w:pPr>
      <w:rPr>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b w:val="1"/>
        <w:u w:val="none"/>
        <w:vertAlign w:val="baseline"/>
      </w:rPr>
    </w:lvl>
    <w:lvl w:ilvl="1">
      <w:start w:val="1"/>
      <w:numFmt w:val="decimal"/>
      <w:lvlText w:val="%2."/>
      <w:lvlJc w:val="left"/>
      <w:pPr>
        <w:ind w:left="1080" w:hanging="360"/>
      </w:pPr>
      <w:rPr>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bullet"/>
      <w:lvlText w:val="●"/>
      <w:lvlJc w:val="left"/>
      <w:pPr>
        <w:ind w:left="108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