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effectExtent t="0" b="0" r="0" l="0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Wednesday February 5th</w:t>
      </w:r>
      <w:r w:rsidRPr="00000000" w:rsidR="00000000" w:rsidDel="00000000">
        <w:rPr>
          <w:rtl w:val="0"/>
        </w:rPr>
        <w:t xml:space="preserve">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4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5:00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5:00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strike w:val="1"/>
        </w:rPr>
      </w:pPr>
      <w:r w:rsidRPr="00000000" w:rsidR="00000000" w:rsidDel="00000000">
        <w:rPr>
          <w:strike w:val="1"/>
          <w:rtl w:val="0"/>
        </w:rPr>
        <w:t xml:space="preserve">Alex Yan - Outreach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Members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Erika Hudiono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Signings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League of Legends Tournament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need our server and gear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powerstrips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ethernet cables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switches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need a monitor and keyboard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12-7pm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setup at 11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meet at LAN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Discussion of League club members joining AS Tech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Honoraria due tomorrow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5:34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2/19/14.docx</dc:title>
</cp:coreProperties>
</file>