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ageBreakBefore w:val="0"/>
        <w:spacing w:after="0" w:before="0" w:line="276" w:lineRule="auto"/>
        <w:rPr>
          <w:rFonts w:ascii="Times New Roman" w:cs="Times New Roman" w:eastAsia="Times New Roman" w:hAnsi="Times New Roman"/>
          <w:b w:val="1"/>
          <w:smallCaps w:val="1"/>
          <w:sz w:val="52"/>
          <w:szCs w:val="5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2">
      <w:pPr>
        <w:pStyle w:val="Heading2"/>
        <w:pageBreakBefore w:val="0"/>
        <w:spacing w:after="0" w:before="0" w:line="276" w:lineRule="auto"/>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5/27/22, 3:30 P.M.</w:t>
      </w: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Pardall Center, Hybrid</w:t>
      </w:r>
    </w:p>
    <w:p w:rsidR="00000000" w:rsidDel="00000000" w:rsidP="00000000" w:rsidRDefault="00000000" w:rsidRPr="00000000" w14:paraId="00000006">
      <w:pPr>
        <w:rPr>
          <w:rFonts w:ascii="Times New Roman" w:cs="Times New Roman" w:eastAsia="Times New Roman" w:hAnsi="Times New Roman"/>
          <w:sz w:val="30"/>
          <w:szCs w:val="30"/>
        </w:rPr>
      </w:pPr>
      <w:hyperlink r:id="rId7">
        <w:r w:rsidDel="00000000" w:rsidR="00000000" w:rsidRPr="00000000">
          <w:rPr>
            <w:rFonts w:ascii="Times New Roman" w:cs="Times New Roman" w:eastAsia="Times New Roman" w:hAnsi="Times New Roman"/>
            <w:color w:val="1155cc"/>
            <w:sz w:val="24"/>
            <w:szCs w:val="24"/>
            <w:u w:val="single"/>
            <w:rtl w:val="0"/>
          </w:rPr>
          <w:t xml:space="preserve">https://ucsb.zoom.us/j/83484019270</w:t>
        </w:r>
      </w:hyperlink>
      <w:r w:rsidDel="00000000" w:rsidR="00000000" w:rsidRPr="00000000">
        <w:rPr>
          <w:rFonts w:ascii="Times New Roman" w:cs="Times New Roman" w:eastAsia="Times New Roman" w:hAnsi="Times New Roman"/>
          <w:color w:val="878787"/>
          <w:sz w:val="24"/>
          <w:szCs w:val="24"/>
          <w:rtl w:val="0"/>
        </w:rPr>
        <w:t xml:space="preserve"> </w:t>
      </w: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Riley Hull at </w:t>
      </w:r>
      <w:r w:rsidDel="00000000" w:rsidR="00000000" w:rsidRPr="00000000">
        <w:rPr>
          <w:rFonts w:ascii="Times New Roman" w:cs="Times New Roman" w:eastAsia="Times New Roman" w:hAnsi="Times New Roman"/>
          <w:b w:val="1"/>
          <w:i w:val="1"/>
          <w:sz w:val="24"/>
          <w:szCs w:val="24"/>
          <w:u w:val="single"/>
          <w:rtl w:val="0"/>
        </w:rPr>
        <w:t xml:space="preserve">3:33 P.M.</w:t>
      </w: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ATTENDANCE</w:t>
      </w:r>
      <w:r w:rsidDel="00000000" w:rsidR="00000000" w:rsidRPr="00000000">
        <w:rPr>
          <w:rtl w:val="0"/>
        </w:rPr>
      </w:r>
    </w:p>
    <w:p w:rsidR="00000000" w:rsidDel="00000000" w:rsidP="00000000" w:rsidRDefault="00000000" w:rsidRPr="00000000" w14:paraId="0000000B">
      <w:pPr>
        <w:pageBreakBefore w:val="0"/>
        <w:numPr>
          <w:ilvl w:val="0"/>
          <w:numId w:val="2"/>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C">
      <w:pPr>
        <w:pageBreakBefore w:val="0"/>
        <w:spacing w:line="240" w:lineRule="auto"/>
        <w:ind w:left="1080" w:firstLine="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0D">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E">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F">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0">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1">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12">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3">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4">
            <w:pPr>
              <w:pageBreakBefore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Hull</w:t>
            </w:r>
          </w:p>
        </w:tc>
        <w:tc>
          <w:tcPr>
            <w:shd w:fill="f3f3f3" w:val="clear"/>
            <w:vAlign w:val="top"/>
          </w:tcPr>
          <w:p w:rsidR="00000000" w:rsidDel="00000000" w:rsidP="00000000" w:rsidRDefault="00000000" w:rsidRPr="00000000" w14:paraId="0000001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Sean Tran</w:t>
            </w:r>
          </w:p>
        </w:tc>
        <w:tc>
          <w:tcPr>
            <w:shd w:fill="f3f3f3" w:val="clear"/>
            <w:vAlign w:val="top"/>
          </w:tcPr>
          <w:p w:rsidR="00000000" w:rsidDel="00000000" w:rsidP="00000000" w:rsidRDefault="00000000" w:rsidRPr="00000000" w14:paraId="0000001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Late, 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Gurleen Pabla</w:t>
            </w:r>
          </w:p>
        </w:tc>
        <w:tc>
          <w:tcPr>
            <w:shd w:fill="f3f3f3" w:val="clear"/>
            <w:vAlign w:val="top"/>
          </w:tcPr>
          <w:p w:rsidR="00000000" w:rsidDel="00000000" w:rsidP="00000000" w:rsidRDefault="00000000" w:rsidRPr="00000000" w14:paraId="0000001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B">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Jessy Gonzalez</w:t>
            </w:r>
          </w:p>
        </w:tc>
        <w:tc>
          <w:tcPr>
            <w:shd w:fill="f3f3f3" w:val="clear"/>
            <w:vAlign w:val="top"/>
          </w:tcPr>
          <w:p w:rsidR="00000000" w:rsidDel="00000000" w:rsidP="00000000" w:rsidRDefault="00000000" w:rsidRPr="00000000" w14:paraId="0000001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Late, Excused</w:t>
            </w:r>
          </w:p>
        </w:tc>
      </w:tr>
      <w:tr>
        <w:trPr>
          <w:cantSplit w:val="0"/>
          <w:tblHeader w:val="0"/>
        </w:trPr>
        <w:tc>
          <w:tcPr>
            <w:shd w:fill="f3f3f3" w:val="clear"/>
            <w:vAlign w:val="top"/>
          </w:tcPr>
          <w:p w:rsidR="00000000" w:rsidDel="00000000" w:rsidP="00000000" w:rsidRDefault="00000000" w:rsidRPr="00000000" w14:paraId="0000001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Sydney Evans</w:t>
            </w:r>
          </w:p>
        </w:tc>
        <w:tc>
          <w:tcPr>
            <w:shd w:fill="f3f3f3" w:val="clear"/>
            <w:vAlign w:val="top"/>
          </w:tcPr>
          <w:p w:rsidR="00000000" w:rsidDel="00000000" w:rsidP="00000000" w:rsidRDefault="00000000" w:rsidRPr="00000000" w14:paraId="0000001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F">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Maia Surendra</w:t>
            </w:r>
          </w:p>
        </w:tc>
        <w:tc>
          <w:tcPr>
            <w:shd w:fill="f3f3f3" w:val="clear"/>
            <w:vAlign w:val="top"/>
          </w:tcPr>
          <w:p w:rsidR="00000000" w:rsidDel="00000000" w:rsidP="00000000" w:rsidRDefault="00000000" w:rsidRPr="00000000" w14:paraId="0000002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Late, Excused </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Zack Brenner</w:t>
            </w:r>
          </w:p>
        </w:tc>
        <w:tc>
          <w:tcPr>
            <w:shd w:fill="f3f3f3" w:val="clear"/>
            <w:vAlign w:val="top"/>
          </w:tcPr>
          <w:p w:rsidR="00000000" w:rsidDel="00000000" w:rsidP="00000000" w:rsidRDefault="00000000" w:rsidRPr="00000000" w14:paraId="0000002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3">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Hailey Stankiewicz</w:t>
            </w:r>
          </w:p>
        </w:tc>
        <w:tc>
          <w:tcPr>
            <w:shd w:fill="f3f3f3" w:val="clear"/>
            <w:vAlign w:val="top"/>
          </w:tcPr>
          <w:p w:rsidR="00000000" w:rsidDel="00000000" w:rsidP="00000000" w:rsidRDefault="00000000" w:rsidRPr="00000000" w14:paraId="0000002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 Wang</w:t>
            </w:r>
          </w:p>
        </w:tc>
        <w:tc>
          <w:tcPr>
            <w:shd w:fill="f3f3f3" w:val="clear"/>
            <w:vAlign w:val="top"/>
          </w:tcPr>
          <w:p w:rsidR="00000000" w:rsidDel="00000000" w:rsidP="00000000" w:rsidRDefault="00000000" w:rsidRPr="00000000" w14:paraId="0000002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Ranna Zahabi</w:t>
            </w:r>
          </w:p>
        </w:tc>
        <w:tc>
          <w:tcPr>
            <w:shd w:fill="f3f3f3" w:val="clear"/>
            <w:vAlign w:val="top"/>
          </w:tcPr>
          <w:p w:rsidR="00000000" w:rsidDel="00000000" w:rsidP="00000000" w:rsidRDefault="00000000" w:rsidRPr="00000000" w14:paraId="0000002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w:t>
            </w:r>
          </w:p>
        </w:tc>
      </w:tr>
      <w:tr>
        <w:trPr>
          <w:cantSplit w:val="0"/>
          <w:tblHeader w:val="0"/>
        </w:trPr>
        <w:tc>
          <w:tcPr>
            <w:shd w:fill="f3f3f3" w:val="clear"/>
            <w:vAlign w:val="top"/>
          </w:tcPr>
          <w:p w:rsidR="00000000" w:rsidDel="00000000" w:rsidP="00000000" w:rsidRDefault="00000000" w:rsidRPr="00000000" w14:paraId="0000002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Chloe Dinh-Luong</w:t>
            </w:r>
          </w:p>
        </w:tc>
        <w:tc>
          <w:tcPr>
            <w:shd w:fill="f3f3f3" w:val="clear"/>
            <w:vAlign w:val="top"/>
          </w:tcPr>
          <w:p w:rsidR="00000000" w:rsidDel="00000000" w:rsidP="00000000" w:rsidRDefault="00000000" w:rsidRPr="00000000" w14:paraId="0000002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B">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C">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Jonathan Roberts</w:t>
            </w:r>
          </w:p>
        </w:tc>
        <w:tc>
          <w:tcPr>
            <w:shd w:fill="f3f3f3" w:val="clear"/>
            <w:vAlign w:val="top"/>
          </w:tcPr>
          <w:p w:rsidR="00000000" w:rsidDel="00000000" w:rsidP="00000000" w:rsidRDefault="00000000" w:rsidRPr="00000000" w14:paraId="0000002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F">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0">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3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Jacobs</w:t>
            </w:r>
          </w:p>
        </w:tc>
        <w:tc>
          <w:tcPr>
            <w:shd w:fill="f3f3f3" w:val="clear"/>
            <w:vAlign w:val="top"/>
          </w:tcPr>
          <w:p w:rsidR="00000000" w:rsidDel="00000000" w:rsidP="00000000" w:rsidRDefault="00000000" w:rsidRPr="00000000" w14:paraId="0000003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Late, Excused</w:t>
            </w:r>
            <w:r w:rsidDel="00000000" w:rsidR="00000000" w:rsidRPr="00000000">
              <w:rPr>
                <w:rtl w:val="0"/>
              </w:rPr>
            </w:r>
          </w:p>
        </w:tc>
        <w:tc>
          <w:tcPr>
            <w:shd w:fill="f3f3f3" w:val="clear"/>
            <w:vAlign w:val="top"/>
          </w:tcPr>
          <w:p w:rsidR="00000000" w:rsidDel="00000000" w:rsidP="00000000" w:rsidRDefault="00000000" w:rsidRPr="00000000" w14:paraId="00000033">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4">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5">
      <w:pPr>
        <w:pageBreakBefore w:val="0"/>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Ice Breaker: What is your favorite memory from IVTU?</w:t>
      </w:r>
      <w:r w:rsidDel="00000000" w:rsidR="00000000" w:rsidRPr="00000000">
        <w:rPr>
          <w:rtl w:val="0"/>
        </w:rPr>
      </w:r>
    </w:p>
    <w:p w:rsidR="00000000" w:rsidDel="00000000" w:rsidP="00000000" w:rsidRDefault="00000000" w:rsidRPr="00000000" w14:paraId="00000036">
      <w:pPr>
        <w:pageBreakBefore w:val="0"/>
        <w:spacing w:line="24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7">
      <w:pPr>
        <w:pageBreakBefore w:val="0"/>
        <w:numPr>
          <w:ilvl w:val="0"/>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Excused Absences</w:t>
      </w:r>
      <w:r w:rsidDel="00000000" w:rsidR="00000000" w:rsidRPr="00000000">
        <w:rPr>
          <w:rtl w:val="0"/>
        </w:rPr>
      </w:r>
    </w:p>
    <w:p w:rsidR="00000000" w:rsidDel="00000000" w:rsidP="00000000" w:rsidRDefault="00000000" w:rsidRPr="00000000" w14:paraId="0000003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Sean Tran, first 10 minutes</w:t>
      </w:r>
    </w:p>
    <w:p w:rsidR="00000000" w:rsidDel="00000000" w:rsidP="00000000" w:rsidRDefault="00000000" w:rsidRPr="00000000" w14:paraId="0000003A">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Riley Jacobs, first 10 minutes</w:t>
      </w:r>
    </w:p>
    <w:p w:rsidR="00000000" w:rsidDel="00000000" w:rsidP="00000000" w:rsidRDefault="00000000" w:rsidRPr="00000000" w14:paraId="0000003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Maia Surendra, first 10 minutes</w:t>
      </w:r>
    </w:p>
    <w:p w:rsidR="00000000" w:rsidDel="00000000" w:rsidP="00000000" w:rsidRDefault="00000000" w:rsidRPr="00000000" w14:paraId="0000003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Jessy Gonzalez, first 10 minutes</w:t>
      </w:r>
    </w:p>
    <w:p w:rsidR="00000000" w:rsidDel="00000000" w:rsidP="00000000" w:rsidRDefault="00000000" w:rsidRPr="00000000" w14:paraId="0000003D">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Sydney/Zack</w:t>
      </w:r>
    </w:p>
    <w:p w:rsidR="00000000" w:rsidDel="00000000" w:rsidP="00000000" w:rsidRDefault="00000000" w:rsidRPr="00000000" w14:paraId="0000003F">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bundle and excuse all absences. </w:t>
      </w:r>
      <w:r w:rsidDel="00000000" w:rsidR="00000000" w:rsidRPr="00000000">
        <w:rPr>
          <w:rtl w:val="0"/>
        </w:rPr>
      </w:r>
    </w:p>
    <w:p w:rsidR="00000000" w:rsidDel="00000000" w:rsidP="00000000" w:rsidRDefault="00000000" w:rsidRPr="00000000" w14:paraId="00000040">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41">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2">
      <w:pPr>
        <w:pageBreakBefore w:val="0"/>
        <w:numPr>
          <w:ilvl w:val="0"/>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Proxies</w:t>
      </w:r>
      <w:r w:rsidDel="00000000" w:rsidR="00000000" w:rsidRPr="00000000">
        <w:rPr>
          <w:rtl w:val="0"/>
        </w:rPr>
      </w:r>
    </w:p>
    <w:p w:rsidR="00000000" w:rsidDel="00000000" w:rsidP="00000000" w:rsidRDefault="00000000" w:rsidRPr="00000000" w14:paraId="00000043">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w:t>
      </w:r>
    </w:p>
    <w:p w:rsidR="00000000" w:rsidDel="00000000" w:rsidP="00000000" w:rsidRDefault="00000000" w:rsidRPr="00000000" w14:paraId="00000044">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accept </w:t>
      </w:r>
    </w:p>
    <w:p w:rsidR="00000000" w:rsidDel="00000000" w:rsidP="00000000" w:rsidRDefault="00000000" w:rsidRPr="00000000" w14:paraId="00000045">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46">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LAND ACKNOWLEDGEMENT</w:t>
      </w:r>
    </w:p>
    <w:p w:rsidR="00000000" w:rsidDel="00000000" w:rsidP="00000000" w:rsidRDefault="00000000" w:rsidRPr="00000000" w14:paraId="00000048">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begin, we would like to acknowledge the Chumash people, who are the traditional custodians of this land. We pay our respects to the Chumash elders, past, present, and future, who call this place, Anisq’oyo, the land that Isla Vista sits upon, their home. As an organization that seeks just treatment of all Isla </w:t>
      </w:r>
      <w:r w:rsidDel="00000000" w:rsidR="00000000" w:rsidRPr="00000000">
        <w:rPr>
          <w:rFonts w:ascii="Times New Roman" w:cs="Times New Roman" w:eastAsia="Times New Roman" w:hAnsi="Times New Roman"/>
          <w:sz w:val="24"/>
          <w:szCs w:val="24"/>
          <w:rtl w:val="0"/>
        </w:rPr>
        <w:t xml:space="preserve">Vistans</w:t>
      </w:r>
      <w:r w:rsidDel="00000000" w:rsidR="00000000" w:rsidRPr="00000000">
        <w:rPr>
          <w:rFonts w:ascii="Times New Roman" w:cs="Times New Roman" w:eastAsia="Times New Roman" w:hAnsi="Times New Roman"/>
          <w:sz w:val="24"/>
          <w:szCs w:val="24"/>
          <w:rtl w:val="0"/>
        </w:rPr>
        <w:t xml:space="preserve">, we acknowledge the many Indigenous peoples whose homes and lives were destroyed in the long chain of events which bring us to today. This acknowledgment, though brief and in no way complete, demonstrates a commitment by this organization and this group of individuals to stand up for and give voice to the Chumash Nation and the other indiginous peoples of the region.”</w:t>
      </w:r>
    </w:p>
    <w:p w:rsidR="00000000" w:rsidDel="00000000" w:rsidP="00000000" w:rsidRDefault="00000000" w:rsidRPr="00000000" w14:paraId="0000004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PUBLIC FORUM</w:t>
      </w:r>
      <w:r w:rsidDel="00000000" w:rsidR="00000000" w:rsidRPr="00000000">
        <w:rPr>
          <w:rtl w:val="0"/>
        </w:rPr>
      </w:r>
    </w:p>
    <w:p w:rsidR="00000000" w:rsidDel="00000000" w:rsidP="00000000" w:rsidRDefault="00000000" w:rsidRPr="00000000" w14:paraId="0000004C">
      <w:pPr>
        <w:numPr>
          <w:ilvl w:val="0"/>
          <w:numId w:val="1"/>
        </w:numPr>
        <w:spacing w:line="240" w:lineRule="auto"/>
        <w:ind w:left="10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Members of the public</w:t>
      </w:r>
    </w:p>
    <w:p w:rsidR="00000000" w:rsidDel="00000000" w:rsidP="00000000" w:rsidRDefault="00000000" w:rsidRPr="00000000" w14:paraId="0000004D">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REPORTS</w:t>
      </w:r>
    </w:p>
    <w:p w:rsidR="00000000" w:rsidDel="00000000" w:rsidP="00000000" w:rsidRDefault="00000000" w:rsidRPr="00000000" w14:paraId="00000051">
      <w:pPr>
        <w:pageBreakBefore w:val="0"/>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&amp; Staff Reports</w:t>
      </w:r>
      <w:r w:rsidDel="00000000" w:rsidR="00000000" w:rsidRPr="00000000">
        <w:rPr>
          <w:rtl w:val="0"/>
        </w:rPr>
      </w:r>
    </w:p>
    <w:p w:rsidR="00000000" w:rsidDel="00000000" w:rsidP="00000000" w:rsidRDefault="00000000" w:rsidRPr="00000000" w14:paraId="00000052">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Rodney Gould</w:t>
      </w:r>
    </w:p>
    <w:p w:rsidR="00000000" w:rsidDel="00000000" w:rsidP="00000000" w:rsidRDefault="00000000" w:rsidRPr="00000000" w14:paraId="00000053">
      <w:pPr>
        <w:numPr>
          <w:ilvl w:val="2"/>
          <w:numId w:val="4"/>
        </w:numPr>
        <w:shd w:fill="ffffff" w:val="clear"/>
        <w:spacing w:line="276" w:lineRule="auto"/>
        <w:ind w:left="2160" w:hanging="180"/>
        <w:rPr>
          <w:color w:val="0e101a"/>
        </w:rPr>
      </w:pPr>
      <w:r w:rsidDel="00000000" w:rsidR="00000000" w:rsidRPr="00000000">
        <w:rPr>
          <w:rFonts w:ascii="Times New Roman" w:cs="Times New Roman" w:eastAsia="Times New Roman" w:hAnsi="Times New Roman"/>
          <w:color w:val="0e101a"/>
          <w:rtl w:val="0"/>
        </w:rPr>
        <w:t xml:space="preserve">Retroactive Honoraria is NOW OPEN. Please submit your application on or before May 31st at 11:59 PM. You are encouraged to apply if you meet any of the following criteria: </w:t>
      </w:r>
    </w:p>
    <w:p w:rsidR="00000000" w:rsidDel="00000000" w:rsidP="00000000" w:rsidRDefault="00000000" w:rsidRPr="00000000" w14:paraId="00000054">
      <w:pPr>
        <w:numPr>
          <w:ilvl w:val="3"/>
          <w:numId w:val="4"/>
        </w:numPr>
        <w:shd w:fill="ffffff" w:val="clear"/>
        <w:spacing w:line="276" w:lineRule="auto"/>
        <w:ind w:left="2880" w:hanging="360"/>
        <w:rPr>
          <w:color w:val="0e101a"/>
        </w:rPr>
      </w:pPr>
      <w:r w:rsidDel="00000000" w:rsidR="00000000" w:rsidRPr="00000000">
        <w:rPr>
          <w:rFonts w:ascii="Times New Roman" w:cs="Times New Roman" w:eastAsia="Times New Roman" w:hAnsi="Times New Roman"/>
          <w:color w:val="0e101a"/>
          <w:rtl w:val="0"/>
        </w:rPr>
        <w:t xml:space="preserve">Missed Fall 2021, Winter 2022, or Spring 2022 regular Application Deadline</w:t>
      </w:r>
    </w:p>
    <w:p w:rsidR="00000000" w:rsidDel="00000000" w:rsidP="00000000" w:rsidRDefault="00000000" w:rsidRPr="00000000" w14:paraId="00000055">
      <w:pPr>
        <w:numPr>
          <w:ilvl w:val="3"/>
          <w:numId w:val="4"/>
        </w:numPr>
        <w:shd w:fill="ffffff" w:val="clear"/>
        <w:spacing w:line="276" w:lineRule="auto"/>
        <w:ind w:left="2880" w:hanging="360"/>
        <w:rPr>
          <w:color w:val="0e101a"/>
        </w:rPr>
      </w:pPr>
      <w:r w:rsidDel="00000000" w:rsidR="00000000" w:rsidRPr="00000000">
        <w:rPr>
          <w:rFonts w:ascii="Times New Roman" w:cs="Times New Roman" w:eastAsia="Times New Roman" w:hAnsi="Times New Roman"/>
          <w:color w:val="0e101a"/>
          <w:rtl w:val="0"/>
        </w:rPr>
        <w:t xml:space="preserve">Need to appeal the amount awarded </w:t>
      </w:r>
    </w:p>
    <w:p w:rsidR="00000000" w:rsidDel="00000000" w:rsidP="00000000" w:rsidRDefault="00000000" w:rsidRPr="00000000" w14:paraId="00000056">
      <w:pPr>
        <w:numPr>
          <w:ilvl w:val="3"/>
          <w:numId w:val="4"/>
        </w:numPr>
        <w:shd w:fill="ffffff" w:val="clear"/>
        <w:spacing w:line="276" w:lineRule="auto"/>
        <w:ind w:left="2880" w:hanging="360"/>
        <w:rPr>
          <w:color w:val="0e101a"/>
        </w:rPr>
      </w:pPr>
      <w:r w:rsidDel="00000000" w:rsidR="00000000" w:rsidRPr="00000000">
        <w:rPr>
          <w:rFonts w:ascii="Times New Roman" w:cs="Times New Roman" w:eastAsia="Times New Roman" w:hAnsi="Times New Roman"/>
          <w:color w:val="0e101a"/>
          <w:rtl w:val="0"/>
        </w:rPr>
        <w:t xml:space="preserve">Did not receive a confirmation upon Honoraria submission</w:t>
      </w:r>
    </w:p>
    <w:p w:rsidR="00000000" w:rsidDel="00000000" w:rsidP="00000000" w:rsidRDefault="00000000" w:rsidRPr="00000000" w14:paraId="00000057">
      <w:pPr>
        <w:numPr>
          <w:ilvl w:val="3"/>
          <w:numId w:val="4"/>
        </w:numPr>
        <w:shd w:fill="ffffff" w:val="clear"/>
        <w:spacing w:line="276" w:lineRule="auto"/>
        <w:ind w:left="2880" w:hanging="360"/>
        <w:rPr>
          <w:color w:val="0e101a"/>
        </w:rPr>
      </w:pPr>
      <w:r w:rsidDel="00000000" w:rsidR="00000000" w:rsidRPr="00000000">
        <w:rPr>
          <w:rFonts w:ascii="Times New Roman" w:cs="Times New Roman" w:eastAsia="Times New Roman" w:hAnsi="Times New Roman"/>
          <w:color w:val="0e101a"/>
          <w:rtl w:val="0"/>
        </w:rPr>
        <w:t xml:space="preserve">Missing Honoraria</w:t>
      </w:r>
    </w:p>
    <w:p w:rsidR="00000000" w:rsidDel="00000000" w:rsidP="00000000" w:rsidRDefault="00000000" w:rsidRPr="00000000" w14:paraId="00000058">
      <w:pPr>
        <w:numPr>
          <w:ilvl w:val="3"/>
          <w:numId w:val="4"/>
        </w:numPr>
        <w:shd w:fill="ffffff" w:val="clear"/>
        <w:spacing w:line="276" w:lineRule="auto"/>
        <w:ind w:left="2880" w:hanging="360"/>
        <w:rPr>
          <w:color w:val="0e101a"/>
        </w:rPr>
      </w:pPr>
      <w:r w:rsidDel="00000000" w:rsidR="00000000" w:rsidRPr="00000000">
        <w:rPr>
          <w:rFonts w:ascii="Times New Roman" w:cs="Times New Roman" w:eastAsia="Times New Roman" w:hAnsi="Times New Roman"/>
          <w:color w:val="0e101a"/>
          <w:rtl w:val="0"/>
        </w:rPr>
        <w:t xml:space="preserve">Any other circumstance you feel the Committee must take into further consideration: </w:t>
      </w:r>
      <w:hyperlink r:id="rId8">
        <w:r w:rsidDel="00000000" w:rsidR="00000000" w:rsidRPr="00000000">
          <w:rPr>
            <w:rFonts w:ascii="Times New Roman" w:cs="Times New Roman" w:eastAsia="Times New Roman" w:hAnsi="Times New Roman"/>
            <w:color w:val="1155cc"/>
            <w:u w:val="single"/>
            <w:rtl w:val="0"/>
          </w:rPr>
          <w:t xml:space="preserve">https://www.as.ucsb.edu/senate/honoraria/retroactive-honoraria-2/</w:t>
        </w:r>
      </w:hyperlink>
      <w:r w:rsidDel="00000000" w:rsidR="00000000" w:rsidRPr="00000000">
        <w:rPr>
          <w:rtl w:val="0"/>
        </w:rPr>
      </w:r>
    </w:p>
    <w:p w:rsidR="00000000" w:rsidDel="00000000" w:rsidP="00000000" w:rsidRDefault="00000000" w:rsidRPr="00000000" w14:paraId="00000059">
      <w:pPr>
        <w:numPr>
          <w:ilvl w:val="2"/>
          <w:numId w:val="4"/>
        </w:numPr>
        <w:shd w:fill="ffffff" w:val="clear"/>
        <w:spacing w:line="276" w:lineRule="auto"/>
        <w:ind w:left="2160" w:hanging="180"/>
        <w:rPr>
          <w:color w:val="0e101a"/>
        </w:rPr>
      </w:pPr>
      <w:r w:rsidDel="00000000" w:rsidR="00000000" w:rsidRPr="00000000">
        <w:rPr>
          <w:rFonts w:ascii="Times New Roman" w:cs="Times New Roman" w:eastAsia="Times New Roman" w:hAnsi="Times New Roman"/>
          <w:highlight w:val="white"/>
          <w:rtl w:val="0"/>
        </w:rPr>
        <w:t xml:space="preserve">Munger Hall open panel with UCSB representatives. Wednesday, June 1st, 6:30-9:30 with time for public comment. Here is the link for more info. </w:t>
      </w:r>
      <w:hyperlink r:id="rId9">
        <w:r w:rsidDel="00000000" w:rsidR="00000000" w:rsidRPr="00000000">
          <w:rPr>
            <w:rFonts w:ascii="Times New Roman" w:cs="Times New Roman" w:eastAsia="Times New Roman" w:hAnsi="Times New Roman"/>
            <w:color w:val="1155cc"/>
            <w:highlight w:val="white"/>
            <w:u w:val="single"/>
            <w:rtl w:val="0"/>
          </w:rPr>
          <w:t xml:space="preserve">https://slack-files.com/T6TQ2TW59-F03HHDPFR1N-f1271ccdad</w:t>
        </w:r>
      </w:hyperlink>
      <w:r w:rsidDel="00000000" w:rsidR="00000000" w:rsidRPr="00000000">
        <w:rPr>
          <w:rtl w:val="0"/>
        </w:rPr>
      </w:r>
    </w:p>
    <w:p w:rsidR="00000000" w:rsidDel="00000000" w:rsidP="00000000" w:rsidRDefault="00000000" w:rsidRPr="00000000" w14:paraId="0000005A">
      <w:pPr>
        <w:numPr>
          <w:ilvl w:val="2"/>
          <w:numId w:val="4"/>
        </w:numPr>
        <w:shd w:fill="ffffff" w:val="clear"/>
        <w:spacing w:line="276" w:lineRule="auto"/>
        <w:ind w:left="2160" w:hanging="180"/>
        <w:rPr>
          <w:color w:val="0e101a"/>
        </w:rPr>
      </w:pPr>
      <w:r w:rsidDel="00000000" w:rsidR="00000000" w:rsidRPr="00000000">
        <w:rPr>
          <w:rFonts w:ascii="Times New Roman" w:cs="Times New Roman" w:eastAsia="Times New Roman" w:hAnsi="Times New Roman"/>
          <w:color w:val="0e101a"/>
          <w:rtl w:val="0"/>
        </w:rPr>
        <w:t xml:space="preserve">All requisitions need to be submitted to Finance no later than June 6, but please don’t wait until the last minute</w:t>
      </w:r>
      <w:r w:rsidDel="00000000" w:rsidR="00000000" w:rsidRPr="00000000">
        <w:rPr>
          <w:rtl w:val="0"/>
        </w:rPr>
      </w:r>
    </w:p>
    <w:p w:rsidR="00000000" w:rsidDel="00000000" w:rsidP="00000000" w:rsidRDefault="00000000" w:rsidRPr="00000000" w14:paraId="0000005B">
      <w:pPr>
        <w:numPr>
          <w:ilvl w:val="2"/>
          <w:numId w:val="4"/>
        </w:numPr>
        <w:shd w:fill="ffffff" w:val="clear"/>
        <w:spacing w:line="276" w:lineRule="auto"/>
        <w:ind w:left="2160" w:hanging="180"/>
        <w:rPr>
          <w:color w:val="0e101a"/>
        </w:rPr>
      </w:pPr>
      <w:r w:rsidDel="00000000" w:rsidR="00000000" w:rsidRPr="00000000">
        <w:rPr>
          <w:rFonts w:ascii="Times New Roman" w:cs="Times New Roman" w:eastAsia="Times New Roman" w:hAnsi="Times New Roman"/>
          <w:rtl w:val="0"/>
        </w:rPr>
        <w:t xml:space="preserve">Given the increase in covid exposures, the AS Awards Banquet has moved online. Food will still be provided and will likely be distributed through the Pardall Center. The event was moved to June 1 at 5:30pm over Zoom </w:t>
      </w:r>
      <w:r w:rsidDel="00000000" w:rsidR="00000000" w:rsidRPr="00000000">
        <w:rPr>
          <w:rFonts w:ascii="Times New Roman" w:cs="Times New Roman" w:eastAsia="Times New Roman" w:hAnsi="Times New Roman"/>
          <w:color w:val="0000ff"/>
          <w:u w:val="single"/>
          <w:rtl w:val="0"/>
        </w:rPr>
        <w:t xml:space="preserve">https://ucsb.zoom.us/j/82936159663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222222"/>
          <w:highlight w:val="white"/>
          <w:rtl w:val="0"/>
        </w:rPr>
        <w:t xml:space="preserve">You’re invited to RSVP with your food selection from Fresco </w:t>
      </w:r>
      <w:r w:rsidDel="00000000" w:rsidR="00000000" w:rsidRPr="00000000">
        <w:rPr>
          <w:rFonts w:ascii="Times New Roman" w:cs="Times New Roman" w:eastAsia="Times New Roman" w:hAnsi="Times New Roman"/>
          <w:color w:val="0000ff"/>
          <w:highlight w:val="white"/>
          <w:u w:val="single"/>
          <w:rtl w:val="0"/>
        </w:rPr>
        <w:t xml:space="preserve">https://www.as.ucsb.edu/rsvp/</w:t>
      </w:r>
      <w:r w:rsidDel="00000000" w:rsidR="00000000" w:rsidRPr="00000000">
        <w:rPr>
          <w:rFonts w:ascii="Times New Roman" w:cs="Times New Roman" w:eastAsia="Times New Roman" w:hAnsi="Times New Roman"/>
          <w:color w:val="222222"/>
          <w:highlight w:val="white"/>
          <w:rtl w:val="0"/>
        </w:rPr>
        <w:t xml:space="preserve"> . You can pick up your boxed meal between 4pm-5:15pm and then join us from your screen at 5:30pm for the live zoom event. The confirmed location of the food pick-up will be emailed to those who RSVP.</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Robin Unander</w:t>
      </w:r>
    </w:p>
    <w:p w:rsidR="00000000" w:rsidDel="00000000" w:rsidP="00000000" w:rsidRDefault="00000000" w:rsidRPr="00000000" w14:paraId="0000005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Ron Perry</w:t>
      </w:r>
    </w:p>
    <w:p w:rsidR="00000000" w:rsidDel="00000000" w:rsidP="00000000" w:rsidRDefault="00000000" w:rsidRPr="00000000" w14:paraId="00000061">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62">
      <w:pPr>
        <w:pageBreakBefore w:val="0"/>
        <w:spacing w:after="0" w:line="240" w:lineRule="auto"/>
        <w:ind w:left="36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Pardall Center Staff Representative</w:t>
      </w:r>
    </w:p>
    <w:p w:rsidR="00000000" w:rsidDel="00000000" w:rsidP="00000000" w:rsidRDefault="00000000" w:rsidRPr="00000000" w14:paraId="00000064">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Nothing to report</w:t>
      </w:r>
      <w:r w:rsidDel="00000000" w:rsidR="00000000" w:rsidRPr="00000000">
        <w:rPr>
          <w:rtl w:val="0"/>
        </w:rPr>
      </w:r>
    </w:p>
    <w:p w:rsidR="00000000" w:rsidDel="00000000" w:rsidP="00000000" w:rsidRDefault="00000000" w:rsidRPr="00000000" w14:paraId="00000065">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ageBreakBefore w:val="0"/>
        <w:numPr>
          <w:ilvl w:val="0"/>
          <w:numId w:val="4"/>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Working Group Reports</w:t>
      </w:r>
    </w:p>
    <w:p w:rsidR="00000000" w:rsidDel="00000000" w:rsidP="00000000" w:rsidRDefault="00000000" w:rsidRPr="00000000" w14:paraId="00000067">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Advocacy Working Group</w:t>
      </w:r>
    </w:p>
    <w:p w:rsidR="00000000" w:rsidDel="00000000" w:rsidP="00000000" w:rsidRDefault="00000000" w:rsidRPr="00000000" w14:paraId="00000068">
      <w:pPr>
        <w:pageBreakBefore w:val="0"/>
        <w:numPr>
          <w:ilvl w:val="2"/>
          <w:numId w:val="4"/>
        </w:numPr>
        <w:spacing w:line="240" w:lineRule="auto"/>
        <w:ind w:left="2160" w:hanging="180"/>
        <w:rPr>
          <w:sz w:val="24"/>
          <w:szCs w:val="24"/>
        </w:rPr>
      </w:pPr>
      <w:r w:rsidDel="00000000" w:rsidR="00000000" w:rsidRPr="00000000">
        <w:rPr>
          <w:rFonts w:ascii="Cardo" w:cs="Cardo" w:eastAsia="Cardo" w:hAnsi="Cardo"/>
          <w:sz w:val="24"/>
          <w:szCs w:val="24"/>
          <w:rtl w:val="0"/>
        </w:rPr>
        <w:t xml:space="preserve">No big updates → trying to organize and clean up the Advocacy Working Group Google Drive folder</w:t>
      </w:r>
    </w:p>
    <w:p w:rsidR="00000000" w:rsidDel="00000000" w:rsidP="00000000" w:rsidRDefault="00000000" w:rsidRPr="00000000" w14:paraId="00000069">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 Working Group</w:t>
      </w:r>
    </w:p>
    <w:p w:rsidR="00000000" w:rsidDel="00000000" w:rsidP="00000000" w:rsidRDefault="00000000" w:rsidRPr="00000000" w14:paraId="0000006B">
      <w:pPr>
        <w:pageBreakBefore w:val="0"/>
        <w:spacing w:line="24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Organizing Working Group</w:t>
      </w:r>
    </w:p>
    <w:p w:rsidR="00000000" w:rsidDel="00000000" w:rsidP="00000000" w:rsidRDefault="00000000" w:rsidRPr="00000000" w14:paraId="0000006E">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Facebook group maintenance, as per usual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Executive Officer Reports</w:t>
      </w:r>
      <w:r w:rsidDel="00000000" w:rsidR="00000000" w:rsidRPr="00000000">
        <w:rPr>
          <w:rtl w:val="0"/>
        </w:rPr>
      </w:r>
    </w:p>
    <w:p w:rsidR="00000000" w:rsidDel="00000000" w:rsidP="00000000" w:rsidRDefault="00000000" w:rsidRPr="00000000" w14:paraId="00000071">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Hull - Chair</w:t>
      </w:r>
      <w:r w:rsidDel="00000000" w:rsidR="00000000" w:rsidRPr="00000000">
        <w:rPr>
          <w:rtl w:val="0"/>
        </w:rPr>
      </w:r>
    </w:p>
    <w:p w:rsidR="00000000" w:rsidDel="00000000" w:rsidP="00000000" w:rsidRDefault="00000000" w:rsidRPr="00000000" w14:paraId="00000072">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Met with a number of folks from admin to talk about the reimbursements, discussion and motion below</w:t>
      </w:r>
    </w:p>
    <w:p w:rsidR="00000000" w:rsidDel="00000000" w:rsidP="00000000" w:rsidRDefault="00000000" w:rsidRPr="00000000" w14:paraId="00000073">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Been playing around with the housing data we have so far, interesting stuff</w:t>
      </w:r>
    </w:p>
    <w:p w:rsidR="00000000" w:rsidDel="00000000" w:rsidP="00000000" w:rsidRDefault="00000000" w:rsidRPr="00000000" w14:paraId="00000074">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Thanks for a great year everyone :’)</w:t>
      </w:r>
      <w:r w:rsidDel="00000000" w:rsidR="00000000" w:rsidRPr="00000000">
        <w:rPr>
          <w:rtl w:val="0"/>
        </w:rPr>
      </w:r>
    </w:p>
    <w:p w:rsidR="00000000" w:rsidDel="00000000" w:rsidP="00000000" w:rsidRDefault="00000000" w:rsidRPr="00000000" w14:paraId="0000007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Gurleen - Vice Chair</w:t>
      </w:r>
    </w:p>
    <w:p w:rsidR="00000000" w:rsidDel="00000000" w:rsidP="00000000" w:rsidRDefault="00000000" w:rsidRPr="00000000" w14:paraId="00000077">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UCSB Women’s center and Student Health collaborated and introduced a “Wellness Vending Machine” which includes Plan B contraception among other things for around $10! (Cash only)</w:t>
      </w:r>
    </w:p>
    <w:p w:rsidR="00000000" w:rsidDel="00000000" w:rsidP="00000000" w:rsidRDefault="00000000" w:rsidRPr="00000000" w14:paraId="00000078">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Food insecurity vending machine #2 is in the works, will most likely be in El Centro which is behind the lib (it is a forum for communities and advocacy of marginalized groups)</w:t>
      </w:r>
    </w:p>
    <w:p w:rsidR="00000000" w:rsidDel="00000000" w:rsidP="00000000" w:rsidRDefault="00000000" w:rsidRPr="00000000" w14:paraId="00000079">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Munger replica thing is also open to tour, go visit! </w:t>
      </w:r>
    </w:p>
    <w:p w:rsidR="00000000" w:rsidDel="00000000" w:rsidP="00000000" w:rsidRDefault="00000000" w:rsidRPr="00000000" w14:paraId="0000007A">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https://sam.ucsb.edu/campus-planning-design/current-projects/munger-hall/tour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You can always reach out to me :) thanks for an amazing year &lt;3</w:t>
      </w:r>
    </w:p>
    <w:p w:rsidR="00000000" w:rsidDel="00000000" w:rsidP="00000000" w:rsidRDefault="00000000" w:rsidRPr="00000000" w14:paraId="0000007C">
      <w:pPr>
        <w:pageBreakBefore w:val="0"/>
        <w:shd w:fill="ffffff"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Sydney</w:t>
      </w:r>
      <w:r w:rsidDel="00000000" w:rsidR="00000000" w:rsidRPr="00000000">
        <w:rPr>
          <w:rFonts w:ascii="Times New Roman" w:cs="Times New Roman" w:eastAsia="Times New Roman" w:hAnsi="Times New Roman"/>
          <w:b w:val="1"/>
          <w:sz w:val="24"/>
          <w:szCs w:val="24"/>
          <w:rtl w:val="0"/>
        </w:rPr>
        <w:t xml:space="preserve"> - Outreach</w:t>
      </w:r>
    </w:p>
    <w:p w:rsidR="00000000" w:rsidDel="00000000" w:rsidP="00000000" w:rsidRDefault="00000000" w:rsidRPr="00000000" w14:paraId="0000007E">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Attended the SBTU General Board Meeting last week, they are gaining momentum and invited our whole board to attend next year’s meetings if you’d like!</w:t>
      </w:r>
    </w:p>
    <w:p w:rsidR="00000000" w:rsidDel="00000000" w:rsidP="00000000" w:rsidRDefault="00000000" w:rsidRPr="00000000" w14:paraId="0000007F">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Rental data analysis with Intern Robin, almost done!</w:t>
      </w:r>
    </w:p>
    <w:p w:rsidR="00000000" w:rsidDel="00000000" w:rsidP="00000000" w:rsidRDefault="00000000" w:rsidRPr="00000000" w14:paraId="00000080">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Munger Hall tour next Wednesday 12-12:45</w:t>
      </w:r>
    </w:p>
    <w:p w:rsidR="00000000" w:rsidDel="00000000" w:rsidP="00000000" w:rsidRDefault="00000000" w:rsidRPr="00000000" w14:paraId="00000081">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Once again, thank you all! It was a great year and you’ll all do great things &lt;333</w:t>
      </w:r>
    </w:p>
    <w:p w:rsidR="00000000" w:rsidDel="00000000" w:rsidP="00000000" w:rsidRDefault="00000000" w:rsidRPr="00000000" w14:paraId="00000082">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Zach - Legal</w:t>
      </w:r>
      <w:r w:rsidDel="00000000" w:rsidR="00000000" w:rsidRPr="00000000">
        <w:rPr>
          <w:rtl w:val="0"/>
        </w:rPr>
      </w:r>
    </w:p>
    <w:p w:rsidR="00000000" w:rsidDel="00000000" w:rsidP="00000000" w:rsidRDefault="00000000" w:rsidRPr="00000000" w14:paraId="00000084">
      <w:pPr>
        <w:pageBreakBefore w:val="0"/>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No big updates</w:t>
      </w:r>
    </w:p>
    <w:p w:rsidR="00000000" w:rsidDel="00000000" w:rsidP="00000000" w:rsidRDefault="00000000" w:rsidRPr="00000000" w14:paraId="00000085">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Trying to clean up and organize the Legal Director Google Drive for transition </w:t>
      </w:r>
    </w:p>
    <w:p w:rsidR="00000000" w:rsidDel="00000000" w:rsidP="00000000" w:rsidRDefault="00000000" w:rsidRPr="00000000" w14:paraId="00000086">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little</w:t>
      </w:r>
      <w:r w:rsidDel="00000000" w:rsidR="00000000" w:rsidRPr="00000000">
        <w:rPr>
          <w:rFonts w:ascii="Times New Roman" w:cs="Times New Roman" w:eastAsia="Times New Roman" w:hAnsi="Times New Roman"/>
          <w:sz w:val="24"/>
          <w:szCs w:val="24"/>
          <w:rtl w:val="0"/>
        </w:rPr>
        <w:t xml:space="preserve"> disappointed about the Duffl distribution of the security deposit flyers, so maybe try Snag next time?</w:t>
      </w:r>
    </w:p>
    <w:p w:rsidR="00000000" w:rsidDel="00000000" w:rsidP="00000000" w:rsidRDefault="00000000" w:rsidRPr="00000000" w14:paraId="0000008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Ann - Finance</w:t>
      </w:r>
      <w:r w:rsidDel="00000000" w:rsidR="00000000" w:rsidRPr="00000000">
        <w:rPr>
          <w:rtl w:val="0"/>
        </w:rPr>
      </w:r>
    </w:p>
    <w:p w:rsidR="00000000" w:rsidDel="00000000" w:rsidP="00000000" w:rsidRDefault="00000000" w:rsidRPr="00000000" w14:paraId="00000089">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Finally finished inputting all of the 1995 housing data </w:t>
      </w:r>
    </w:p>
    <w:p w:rsidR="00000000" w:rsidDel="00000000" w:rsidP="00000000" w:rsidRDefault="00000000" w:rsidRPr="00000000" w14:paraId="0000008A">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Here’s the spreadsheet of historical housing data we have right now: </w:t>
      </w:r>
      <w:hyperlink r:id="rId11">
        <w:r w:rsidDel="00000000" w:rsidR="00000000" w:rsidRPr="00000000">
          <w:rPr>
            <w:rFonts w:ascii="Times New Roman" w:cs="Times New Roman" w:eastAsia="Times New Roman" w:hAnsi="Times New Roman"/>
            <w:color w:val="1155cc"/>
            <w:sz w:val="24"/>
            <w:szCs w:val="24"/>
            <w:u w:val="single"/>
            <w:rtl w:val="0"/>
          </w:rPr>
          <w:t xml:space="preserve">https://docs.google.com/spreadsheets/d/1r-rmKa_1SeGGfENP2YgHov2PeMTOY8sJmYJan3hII9g/edit?usp=sharing</w:t>
        </w:r>
      </w:hyperlink>
      <w:r w:rsidDel="00000000" w:rsidR="00000000" w:rsidRPr="00000000">
        <w:rPr>
          <w:rtl w:val="0"/>
        </w:rPr>
      </w:r>
    </w:p>
    <w:p w:rsidR="00000000" w:rsidDel="00000000" w:rsidP="00000000" w:rsidRDefault="00000000" w:rsidRPr="00000000" w14:paraId="0000008B">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be continuing to work on this project &amp; visit CHO at UCen to hopefully get more data</w:t>
      </w:r>
    </w:p>
    <w:p w:rsidR="00000000" w:rsidDel="00000000" w:rsidP="00000000" w:rsidRDefault="00000000" w:rsidRPr="00000000" w14:paraId="0000008C">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Jen Bircham ?</w:t>
      </w:r>
      <w:r w:rsidDel="00000000" w:rsidR="00000000" w:rsidRPr="00000000">
        <w:rPr>
          <w:rtl w:val="0"/>
        </w:rPr>
      </w:r>
    </w:p>
    <w:p w:rsidR="00000000" w:rsidDel="00000000" w:rsidP="00000000" w:rsidRDefault="00000000" w:rsidRPr="00000000" w14:paraId="0000008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Chloe - Marketing</w:t>
      </w:r>
      <w:r w:rsidDel="00000000" w:rsidR="00000000" w:rsidRPr="00000000">
        <w:rPr>
          <w:rtl w:val="0"/>
        </w:rPr>
      </w:r>
    </w:p>
    <w:p w:rsidR="00000000" w:rsidDel="00000000" w:rsidP="00000000" w:rsidRDefault="00000000" w:rsidRPr="00000000" w14:paraId="0000008F">
      <w:pPr>
        <w:pageBreakBefore w:val="0"/>
        <w:numPr>
          <w:ilvl w:val="2"/>
          <w:numId w:val="4"/>
        </w:numPr>
        <w:spacing w:line="240" w:lineRule="auto"/>
        <w:ind w:left="2160" w:hanging="180"/>
        <w:rPr>
          <w:sz w:val="24"/>
          <w:szCs w:val="24"/>
        </w:rPr>
      </w:pPr>
      <w:r w:rsidDel="00000000" w:rsidR="00000000" w:rsidRPr="00000000">
        <w:rPr>
          <w:rtl w:val="0"/>
        </w:rPr>
      </w:r>
    </w:p>
    <w:p w:rsidR="00000000" w:rsidDel="00000000" w:rsidP="00000000" w:rsidRDefault="00000000" w:rsidRPr="00000000" w14:paraId="0000009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Jonathan R.</w:t>
      </w:r>
      <w:r w:rsidDel="00000000" w:rsidR="00000000" w:rsidRPr="00000000">
        <w:rPr>
          <w:rFonts w:ascii="Times New Roman" w:cs="Times New Roman" w:eastAsia="Times New Roman" w:hAnsi="Times New Roman"/>
          <w:b w:val="1"/>
          <w:sz w:val="24"/>
          <w:szCs w:val="24"/>
          <w:rtl w:val="0"/>
        </w:rPr>
        <w:t xml:space="preserve"> - HR</w:t>
      </w:r>
    </w:p>
    <w:p w:rsidR="00000000" w:rsidDel="00000000" w:rsidP="00000000" w:rsidRDefault="00000000" w:rsidRPr="00000000" w14:paraId="00000092">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Still wrapping up alumni page- hopefully I will finish this weekend and update the transition report</w:t>
      </w:r>
    </w:p>
    <w:p w:rsidR="00000000" w:rsidDel="00000000" w:rsidP="00000000" w:rsidRDefault="00000000" w:rsidRPr="00000000" w14:paraId="0000009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Jacobs - Community</w:t>
      </w:r>
      <w:r w:rsidDel="00000000" w:rsidR="00000000" w:rsidRPr="00000000">
        <w:rPr>
          <w:rtl w:val="0"/>
        </w:rPr>
      </w:r>
    </w:p>
    <w:p w:rsidR="00000000" w:rsidDel="00000000" w:rsidP="00000000" w:rsidRDefault="00000000" w:rsidRPr="00000000" w14:paraId="00000095">
      <w:pPr>
        <w:pageBreakBefore w:val="0"/>
        <w:numPr>
          <w:ilvl w:val="2"/>
          <w:numId w:val="4"/>
        </w:numPr>
        <w:spacing w:after="0" w:line="240" w:lineRule="auto"/>
        <w:ind w:left="2160" w:hanging="180"/>
        <w:rPr>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Met with Ana Maya to iron out details for the June 7th permanent resident Zoom workshop </w:t>
      </w:r>
    </w:p>
    <w:p w:rsidR="00000000" w:rsidDel="00000000" w:rsidP="00000000" w:rsidRDefault="00000000" w:rsidRPr="00000000" w14:paraId="00000096">
      <w:pPr>
        <w:pageBreakBefore w:val="0"/>
        <w:numPr>
          <w:ilvl w:val="3"/>
          <w:numId w:val="4"/>
        </w:numPr>
        <w:spacing w:after="0" w:line="240"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I’ve been emailing back and forth with Ron and the interpreter, we will be doing live synchronous translation through a feature on Zoom </w:t>
      </w:r>
    </w:p>
    <w:p w:rsidR="00000000" w:rsidDel="00000000" w:rsidP="00000000" w:rsidRDefault="00000000" w:rsidRPr="00000000" w14:paraId="00000097">
      <w:pPr>
        <w:pageBreakBefore w:val="0"/>
        <w:spacing w:after="0" w:line="240" w:lineRule="auto"/>
        <w:ind w:left="288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98">
      <w:pPr>
        <w:pageBreakBefore w:val="0"/>
        <w:numPr>
          <w:ilvl w:val="2"/>
          <w:numId w:val="4"/>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Emailed Food Not Bombs to help out with the IVCRC housless amenities project </w:t>
      </w:r>
    </w:p>
    <w:p w:rsidR="00000000" w:rsidDel="00000000" w:rsidP="00000000" w:rsidRDefault="00000000" w:rsidRPr="00000000" w14:paraId="00000099">
      <w:pPr>
        <w:pageBreakBefore w:val="0"/>
        <w:numPr>
          <w:ilvl w:val="3"/>
          <w:numId w:val="4"/>
        </w:numPr>
        <w:spacing w:after="0" w:line="240"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going to distribute these kits at one of their dinners </w:t>
      </w:r>
    </w:p>
    <w:p w:rsidR="00000000" w:rsidDel="00000000" w:rsidP="00000000" w:rsidRDefault="00000000" w:rsidRPr="00000000" w14:paraId="0000009A">
      <w:pPr>
        <w:pageBreakBefore w:val="0"/>
        <w:numPr>
          <w:ilvl w:val="3"/>
          <w:numId w:val="4"/>
        </w:numPr>
        <w:spacing w:after="0" w:line="240"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They host two vegan dinners a week at Little Acorn Park on Sundays and Wednesdays usually from 5:30-6:30pm</w:t>
      </w:r>
    </w:p>
    <w:p w:rsidR="00000000" w:rsidDel="00000000" w:rsidP="00000000" w:rsidRDefault="00000000" w:rsidRPr="00000000" w14:paraId="0000009B">
      <w:pPr>
        <w:pageBreakBefore w:val="0"/>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9C">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Sean</w:t>
      </w:r>
      <w:r w:rsidDel="00000000" w:rsidR="00000000" w:rsidRPr="00000000">
        <w:rPr>
          <w:rFonts w:ascii="Times New Roman" w:cs="Times New Roman" w:eastAsia="Times New Roman" w:hAnsi="Times New Roman"/>
          <w:b w:val="1"/>
          <w:sz w:val="24"/>
          <w:szCs w:val="24"/>
          <w:rtl w:val="0"/>
        </w:rPr>
        <w:t xml:space="preserve"> - SBCC</w:t>
      </w:r>
    </w:p>
    <w:p w:rsidR="00000000" w:rsidDel="00000000" w:rsidP="00000000" w:rsidRDefault="00000000" w:rsidRPr="00000000" w14:paraId="0000009D">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No update since SBCC is still remaining the majority of their summer classes online and practicing strict covid rules, so housing in SB might be a less competitive place.</w:t>
      </w:r>
    </w:p>
    <w:p w:rsidR="00000000" w:rsidDel="00000000" w:rsidP="00000000" w:rsidRDefault="00000000" w:rsidRPr="00000000" w14:paraId="0000009E">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I’ll see everyone on Wednesday at noon for Munger Hall.</w:t>
      </w:r>
    </w:p>
    <w:p w:rsidR="00000000" w:rsidDel="00000000" w:rsidP="00000000" w:rsidRDefault="00000000" w:rsidRPr="00000000" w14:paraId="0000009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Jessy - Tech</w:t>
      </w:r>
      <w:r w:rsidDel="00000000" w:rsidR="00000000" w:rsidRPr="00000000">
        <w:rPr>
          <w:rtl w:val="0"/>
        </w:rPr>
      </w:r>
    </w:p>
    <w:p w:rsidR="00000000" w:rsidDel="00000000" w:rsidP="00000000" w:rsidRDefault="00000000" w:rsidRPr="00000000" w14:paraId="000000A1">
      <w:pPr>
        <w:pageBreakBefore w:val="0"/>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ASK IVTU = going to pause it since school is concluding</w:t>
      </w:r>
    </w:p>
    <w:p w:rsidR="00000000" w:rsidDel="00000000" w:rsidP="00000000" w:rsidRDefault="00000000" w:rsidRPr="00000000" w14:paraId="000000A2">
      <w:pPr>
        <w:numPr>
          <w:ilvl w:val="3"/>
          <w:numId w:val="4"/>
        </w:numPr>
        <w:ind w:left="2880" w:hanging="360"/>
        <w:rPr>
          <w:sz w:val="24"/>
          <w:szCs w:val="24"/>
        </w:rPr>
      </w:pPr>
      <w:r w:rsidDel="00000000" w:rsidR="00000000" w:rsidRPr="00000000">
        <w:rPr>
          <w:rFonts w:ascii="Times New Roman" w:cs="Times New Roman" w:eastAsia="Times New Roman" w:hAnsi="Times New Roman"/>
          <w:sz w:val="24"/>
          <w:szCs w:val="24"/>
          <w:rtl w:val="0"/>
        </w:rPr>
        <w:t xml:space="preserve">Got a few inquires predominantly about moveout, testimonials for articles, etc. </w:t>
      </w:r>
    </w:p>
    <w:p w:rsidR="00000000" w:rsidDel="00000000" w:rsidP="00000000" w:rsidRDefault="00000000" w:rsidRPr="00000000" w14:paraId="000000A3">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Uploaded and finalized a few security deposit letters</w:t>
      </w:r>
    </w:p>
    <w:p w:rsidR="00000000" w:rsidDel="00000000" w:rsidP="00000000" w:rsidRDefault="00000000" w:rsidRPr="00000000" w14:paraId="000000A4">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Member Reports</w:t>
      </w:r>
    </w:p>
    <w:p w:rsidR="00000000" w:rsidDel="00000000" w:rsidP="00000000" w:rsidRDefault="00000000" w:rsidRPr="00000000" w14:paraId="000000A6">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Maia - EVPLA </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Map project</w:t>
      </w:r>
    </w:p>
    <w:p w:rsidR="00000000" w:rsidDel="00000000" w:rsidP="00000000" w:rsidRDefault="00000000" w:rsidRPr="00000000" w14:paraId="000000A8">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Passed along all data collected to riley as well as jen birchim from the cho and jeffrey hoelle</w:t>
      </w:r>
    </w:p>
    <w:p w:rsidR="00000000" w:rsidDel="00000000" w:rsidP="00000000" w:rsidRDefault="00000000" w:rsidRPr="00000000" w14:paraId="000000A9">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Hopefully next evpla can work something out with admin to keep the project going! </w:t>
      </w:r>
    </w:p>
    <w:p w:rsidR="00000000" w:rsidDel="00000000" w:rsidP="00000000" w:rsidRDefault="00000000" w:rsidRPr="00000000" w14:paraId="000000A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EVPLA stuff</w:t>
      </w:r>
    </w:p>
    <w:p w:rsidR="00000000" w:rsidDel="00000000" w:rsidP="00000000" w:rsidRDefault="00000000" w:rsidRPr="00000000" w14:paraId="000000AB">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Followed up with iv screen printing on office stoles </w:t>
      </w:r>
    </w:p>
    <w:p w:rsidR="00000000" w:rsidDel="00000000" w:rsidP="00000000" w:rsidRDefault="00000000" w:rsidRPr="00000000" w14:paraId="000000AC">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Mold pamphlets? </w:t>
      </w:r>
    </w:p>
    <w:p w:rsidR="00000000" w:rsidDel="00000000" w:rsidP="00000000" w:rsidRDefault="00000000" w:rsidRPr="00000000" w14:paraId="000000AD">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my project but i think emerson was in contact with someone on ivtu?</w:t>
      </w:r>
    </w:p>
    <w:p w:rsidR="00000000" w:rsidDel="00000000" w:rsidP="00000000" w:rsidRDefault="00000000" w:rsidRPr="00000000" w14:paraId="000000A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Amazing work everyone and thanks for a great year!!!! </w:t>
      </w:r>
    </w:p>
    <w:p w:rsidR="00000000" w:rsidDel="00000000" w:rsidP="00000000" w:rsidRDefault="00000000" w:rsidRPr="00000000" w14:paraId="000000AF">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Hailey - Senator</w:t>
      </w:r>
    </w:p>
    <w:p w:rsidR="00000000" w:rsidDel="00000000" w:rsidP="00000000" w:rsidRDefault="00000000" w:rsidRPr="00000000" w14:paraId="000000B1">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B2">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3">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Ranna - Senator</w:t>
      </w:r>
    </w:p>
    <w:p w:rsidR="00000000" w:rsidDel="00000000" w:rsidP="00000000" w:rsidRDefault="00000000" w:rsidRPr="00000000" w14:paraId="000000B4">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5">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numPr>
          <w:ilvl w:val="0"/>
          <w:numId w:val="4"/>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Interns</w:t>
      </w:r>
      <w:r w:rsidDel="00000000" w:rsidR="00000000" w:rsidRPr="00000000">
        <w:rPr>
          <w:rtl w:val="0"/>
        </w:rPr>
      </w:r>
    </w:p>
    <w:p w:rsidR="00000000" w:rsidDel="00000000" w:rsidP="00000000" w:rsidRDefault="00000000" w:rsidRPr="00000000" w14:paraId="000000B7">
      <w:pPr>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Robin Kim</w:t>
      </w:r>
    </w:p>
    <w:p w:rsidR="00000000" w:rsidDel="00000000" w:rsidP="00000000" w:rsidRDefault="00000000" w:rsidRPr="00000000" w14:paraId="000000B8">
      <w:pPr>
        <w:numPr>
          <w:ilvl w:val="2"/>
          <w:numId w:val="4"/>
        </w:numPr>
        <w:spacing w:line="240" w:lineRule="auto"/>
        <w:ind w:left="2160" w:hanging="180"/>
        <w:rPr>
          <w:sz w:val="24"/>
          <w:szCs w:val="24"/>
        </w:rPr>
      </w:pPr>
      <w:r w:rsidDel="00000000" w:rsidR="00000000" w:rsidRPr="00000000">
        <w:rPr>
          <w:rtl w:val="0"/>
        </w:rPr>
      </w:r>
    </w:p>
    <w:p w:rsidR="00000000" w:rsidDel="00000000" w:rsidP="00000000" w:rsidRDefault="00000000" w:rsidRPr="00000000" w14:paraId="000000B9">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ACCEPTANCE of AGENDA</w:t>
      </w:r>
      <w:r w:rsidDel="00000000" w:rsidR="00000000" w:rsidRPr="00000000">
        <w:rPr>
          <w:rtl w:val="0"/>
        </w:rPr>
      </w:r>
    </w:p>
    <w:p w:rsidR="00000000" w:rsidDel="00000000" w:rsidP="00000000" w:rsidRDefault="00000000" w:rsidRPr="00000000" w14:paraId="000000B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Gurleen/Zack</w:t>
      </w:r>
    </w:p>
    <w:p w:rsidR="00000000" w:rsidDel="00000000" w:rsidP="00000000" w:rsidRDefault="00000000" w:rsidRPr="00000000" w14:paraId="000000BD">
      <w:pPr>
        <w:pageBreakBefore w:val="0"/>
        <w:spacing w:after="0"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BE">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BF">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C0">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 ACCEPTANCE of MINUTES</w:t>
      </w:r>
      <w:r w:rsidDel="00000000" w:rsidR="00000000" w:rsidRPr="00000000">
        <w:rPr>
          <w:rtl w:val="0"/>
        </w:rPr>
      </w:r>
    </w:p>
    <w:p w:rsidR="00000000" w:rsidDel="00000000" w:rsidP="00000000" w:rsidRDefault="00000000" w:rsidRPr="00000000" w14:paraId="000000C1">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Gurleen/Johnny</w:t>
      </w:r>
    </w:p>
    <w:p w:rsidR="00000000" w:rsidDel="00000000" w:rsidP="00000000" w:rsidRDefault="00000000" w:rsidRPr="00000000" w14:paraId="000000C3">
      <w:pPr>
        <w:pageBreakBefore w:val="0"/>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the IVTU minutes from 5/20/22.</w:t>
      </w:r>
      <w:r w:rsidDel="00000000" w:rsidR="00000000" w:rsidRPr="00000000">
        <w:rPr>
          <w:rtl w:val="0"/>
        </w:rPr>
      </w:r>
    </w:p>
    <w:p w:rsidR="00000000" w:rsidDel="00000000" w:rsidP="00000000" w:rsidRDefault="00000000" w:rsidRPr="00000000" w14:paraId="000000C4">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C5">
      <w:pPr>
        <w:pageBreakBefore w:val="0"/>
        <w:spacing w:after="0" w:line="240" w:lineRule="auto"/>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C6">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7">
      <w:pPr>
        <w:pageBreakBefore w:val="0"/>
        <w:numPr>
          <w:ilvl w:val="0"/>
          <w:numId w:val="5"/>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  </w:t>
      </w:r>
    </w:p>
    <w:p w:rsidR="00000000" w:rsidDel="00000000" w:rsidP="00000000" w:rsidRDefault="00000000" w:rsidRPr="00000000" w14:paraId="000000C8">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Zack/Johnny</w:t>
      </w:r>
      <w:r w:rsidDel="00000000" w:rsidR="00000000" w:rsidRPr="00000000">
        <w:rPr>
          <w:rtl w:val="0"/>
        </w:rPr>
      </w:r>
    </w:p>
    <w:p w:rsidR="00000000" w:rsidDel="00000000" w:rsidP="00000000" w:rsidRDefault="00000000" w:rsidRPr="00000000" w14:paraId="000000CA">
      <w:pPr>
        <w:spacing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the </w:t>
      </w:r>
      <w:r w:rsidDel="00000000" w:rsidR="00000000" w:rsidRPr="00000000">
        <w:rPr>
          <w:rFonts w:ascii="Times New Roman" w:cs="Times New Roman" w:eastAsia="Times New Roman" w:hAnsi="Times New Roman"/>
          <w:i w:val="1"/>
          <w:sz w:val="24"/>
          <w:szCs w:val="24"/>
          <w:highlight w:val="lightGray"/>
          <w:rtl w:val="0"/>
        </w:rPr>
        <w:t xml:space="preserve">$20,299 out of roll</w:t>
      </w:r>
      <w:r w:rsidDel="00000000" w:rsidR="00000000" w:rsidRPr="00000000">
        <w:rPr>
          <w:rFonts w:ascii="Times New Roman" w:cs="Times New Roman" w:eastAsia="Times New Roman" w:hAnsi="Times New Roman"/>
          <w:i w:val="1"/>
          <w:sz w:val="24"/>
          <w:szCs w:val="24"/>
          <w:highlight w:val="lightGray"/>
          <w:rtl w:val="0"/>
        </w:rPr>
        <w:t xml:space="preserve"> over for student reimbursements mandated by the UCOP, after reviewing both the letter from the UCOP and the Fee Approval information sheet.</w:t>
      </w:r>
      <w:r w:rsidDel="00000000" w:rsidR="00000000" w:rsidRPr="00000000">
        <w:rPr>
          <w:rtl w:val="0"/>
        </w:rPr>
      </w:r>
    </w:p>
    <w:p w:rsidR="00000000" w:rsidDel="00000000" w:rsidP="00000000" w:rsidRDefault="00000000" w:rsidRPr="00000000" w14:paraId="000000CB">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 6-3-1</w:t>
      </w:r>
      <w:r w:rsidDel="00000000" w:rsidR="00000000" w:rsidRPr="00000000">
        <w:rPr>
          <w:rtl w:val="0"/>
        </w:rPr>
      </w:r>
    </w:p>
    <w:p w:rsidR="00000000" w:rsidDel="00000000" w:rsidP="00000000" w:rsidRDefault="00000000" w:rsidRPr="00000000" w14:paraId="000000CC">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pageBreakBefore w:val="0"/>
        <w:numPr>
          <w:ilvl w:val="0"/>
          <w:numId w:val="5"/>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  </w:t>
      </w:r>
      <w:r w:rsidDel="00000000" w:rsidR="00000000" w:rsidRPr="00000000">
        <w:rPr>
          <w:rtl w:val="0"/>
        </w:rPr>
      </w:r>
    </w:p>
    <w:p w:rsidR="00000000" w:rsidDel="00000000" w:rsidP="00000000" w:rsidRDefault="00000000" w:rsidRPr="00000000" w14:paraId="000000CE">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CF">
      <w:pPr>
        <w:pageBreakBefore w:val="0"/>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D0">
      <w:pPr>
        <w:pageBreakBefore w:val="0"/>
        <w:spacing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w:t>
      </w:r>
      <w:r w:rsidDel="00000000" w:rsidR="00000000" w:rsidRPr="00000000">
        <w:rPr>
          <w:rtl w:val="0"/>
        </w:rPr>
      </w:r>
    </w:p>
    <w:p w:rsidR="00000000" w:rsidDel="00000000" w:rsidP="00000000" w:rsidRDefault="00000000" w:rsidRPr="00000000" w14:paraId="000000D1">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D2">
      <w:pPr>
        <w:pageBreakBefore w:val="0"/>
        <w:spacing w:after="0" w:line="240" w:lineRule="auto"/>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D3">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 </w:t>
      </w: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D4">
      <w:pPr>
        <w:pageBreakBefore w:val="0"/>
        <w:numPr>
          <w:ilvl w:val="1"/>
          <w:numId w:val="6"/>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Reimbursements  </w:t>
      </w:r>
    </w:p>
    <w:p w:rsidR="00000000" w:rsidDel="00000000" w:rsidP="00000000" w:rsidRDefault="00000000" w:rsidRPr="00000000" w14:paraId="000000D5">
      <w:pPr>
        <w:pageBreakBefore w:val="0"/>
        <w:numPr>
          <w:ilvl w:val="1"/>
          <w:numId w:val="6"/>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Stay after and talk about board positions?</w:t>
      </w:r>
    </w:p>
    <w:p w:rsidR="00000000" w:rsidDel="00000000" w:rsidP="00000000" w:rsidRDefault="00000000" w:rsidRPr="00000000" w14:paraId="000000D6">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REMARKS</w:t>
      </w:r>
      <w:r w:rsidDel="00000000" w:rsidR="00000000" w:rsidRPr="00000000">
        <w:rPr>
          <w:rtl w:val="0"/>
        </w:rPr>
      </w:r>
    </w:p>
    <w:p w:rsidR="00000000" w:rsidDel="00000000" w:rsidP="00000000" w:rsidRDefault="00000000" w:rsidRPr="00000000" w14:paraId="000000D8">
      <w:pPr>
        <w:pageBreakBefore w:val="0"/>
        <w:numPr>
          <w:ilvl w:val="1"/>
          <w:numId w:val="3"/>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Thanks for the great year ;’)</w:t>
      </w:r>
      <w:r w:rsidDel="00000000" w:rsidR="00000000" w:rsidRPr="00000000">
        <w:rPr>
          <w:rtl w:val="0"/>
        </w:rPr>
      </w:r>
    </w:p>
    <w:p w:rsidR="00000000" w:rsidDel="00000000" w:rsidP="00000000" w:rsidRDefault="00000000" w:rsidRPr="00000000" w14:paraId="000000D9">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 ADJOURNMENT</w:t>
      </w:r>
      <w:r w:rsidDel="00000000" w:rsidR="00000000" w:rsidRPr="00000000">
        <w:rPr>
          <w:rtl w:val="0"/>
        </w:rPr>
      </w:r>
    </w:p>
    <w:p w:rsidR="00000000" w:rsidDel="00000000" w:rsidP="00000000" w:rsidRDefault="00000000" w:rsidRPr="00000000" w14:paraId="000000DB">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C">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Zack/Gurleen</w:t>
      </w:r>
    </w:p>
    <w:p w:rsidR="00000000" w:rsidDel="00000000" w:rsidP="00000000" w:rsidRDefault="00000000" w:rsidRPr="00000000" w14:paraId="000000DD">
      <w:pPr>
        <w:pageBreakBefore w:val="0"/>
        <w:spacing w:after="0" w:line="240" w:lineRule="auto"/>
        <w:ind w:left="720" w:firstLine="0"/>
        <w:rPr>
          <w:rFonts w:ascii="Times New Roman" w:cs="Times New Roman" w:eastAsia="Times New Roman" w:hAnsi="Times New Roman"/>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adjourn the meeting at 4:24</w:t>
      </w:r>
      <w:r w:rsidDel="00000000" w:rsidR="00000000" w:rsidRPr="00000000">
        <w:rPr>
          <w:rtl w:val="0"/>
        </w:rPr>
      </w:r>
    </w:p>
    <w:p w:rsidR="00000000" w:rsidDel="00000000" w:rsidP="00000000" w:rsidRDefault="00000000" w:rsidRPr="00000000" w14:paraId="000000DE">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r w:rsidDel="00000000" w:rsidR="00000000" w:rsidRPr="00000000">
        <w:rPr>
          <w:rtl w:val="0"/>
        </w:rPr>
      </w:r>
    </w:p>
    <w:sectPr>
      <w:headerReference r:id="rId12" w:type="default"/>
      <w:footerReference r:id="rId13"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C-%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decimal"/>
      <w:lvlText w:val="D-%1."/>
      <w:lvlJc w:val="left"/>
      <w:pPr>
        <w:ind w:left="1080" w:hanging="360"/>
      </w:pPr>
      <w:rPr>
        <w:b w:val="1"/>
        <w:i w:val="0"/>
        <w:vertAlign w:val="baseline"/>
      </w:rPr>
    </w:lvl>
    <w:lvl w:ilvl="1">
      <w:start w:val="1"/>
      <w:numFmt w:val="lowerLetter"/>
      <w:lvlText w:val="%2."/>
      <w:lvlJc w:val="left"/>
      <w:pPr>
        <w:ind w:left="1440" w:hanging="360"/>
      </w:pPr>
      <w:rPr>
        <w:rFonts w:ascii="Arial" w:cs="Arial" w:eastAsia="Arial" w:hAnsi="Arial"/>
        <w:b w:val="1"/>
        <w:vertAlign w:val="baseline"/>
      </w:rPr>
    </w:lvl>
    <w:lvl w:ilvl="2">
      <w:start w:val="1"/>
      <w:numFmt w:val="lowerRoman"/>
      <w:lvlText w:val="%3."/>
      <w:lvlJc w:val="right"/>
      <w:pPr>
        <w:ind w:left="2160" w:hanging="180"/>
      </w:pPr>
      <w:rPr>
        <w:rFonts w:ascii="Times New Roman" w:cs="Times New Roman" w:eastAsia="Times New Roman" w:hAnsi="Times New Roman"/>
        <w:b w:val="0"/>
        <w:vertAlign w:val="baseline"/>
      </w:rPr>
    </w:lvl>
    <w:lvl w:ilvl="3">
      <w:start w:val="1"/>
      <w:numFmt w:val="decimal"/>
      <w:lvlText w:val="%4."/>
      <w:lvlJc w:val="left"/>
      <w:pPr>
        <w:ind w:left="2880" w:hanging="360"/>
      </w:pPr>
      <w:rPr>
        <w:rFonts w:ascii="Times New Roman" w:cs="Times New Roman" w:eastAsia="Times New Roman" w:hAnsi="Times New Roman"/>
        <w:b w:val="0"/>
        <w:vertAlign w:val="baseline"/>
      </w:rPr>
    </w:lvl>
    <w:lvl w:ilvl="4">
      <w:start w:val="1"/>
      <w:numFmt w:val="lowerLetter"/>
      <w:lvlText w:val="%5."/>
      <w:lvlJc w:val="left"/>
      <w:pPr>
        <w:ind w:left="3600" w:hanging="360"/>
      </w:pPr>
      <w:rPr>
        <w:rFonts w:ascii="Times New Roman" w:cs="Times New Roman" w:eastAsia="Times New Roman" w:hAnsi="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r-rmKa_1SeGGfENP2YgHov2PeMTOY8sJmYJan3hII9g/edit?usp=sharing" TargetMode="External"/><Relationship Id="rId10" Type="http://schemas.openxmlformats.org/officeDocument/2006/relationships/hyperlink" Target="https://sam.ucsb.edu/campus-planning-design/current-projects/munger-hall/tour"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lack-files.com/T6TQ2TW59-F03HHDPFR1N-f1271ccdad"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3484019270" TargetMode="External"/><Relationship Id="rId8" Type="http://schemas.openxmlformats.org/officeDocument/2006/relationships/hyperlink" Target="https://www.as.ucsb.edu/senate/honoraria/retroactive-honoraria-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