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A.S. Environmental Justice Alliance MINUTES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-100327</wp:posOffset>
            </wp:positionH>
            <wp:positionV relativeFrom="paragraph">
              <wp:posOffset>-24127</wp:posOffset>
            </wp:positionV>
            <wp:extent cx="913130" cy="841375"/>
            <wp:effectExtent b="0" l="0" r="0" t="0"/>
            <wp:wrapSquare wrapText="bothSides" distB="0" distT="0" distL="114300" distR="114300"/>
            <wp:docPr descr="ASsquare_logo.tif" id="1" name="image1.png"/>
            <a:graphic>
              <a:graphicData uri="http://schemas.openxmlformats.org/drawingml/2006/picture">
                <pic:pic>
                  <pic:nvPicPr>
                    <pic:cNvPr descr="ASsquare_logo.t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2/24/2022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</w:t>
        <w:tab/>
        <w:t xml:space="preserve">Email vote                      Minutes/Actions recorded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7">
      <w:pPr>
        <w:spacing w:line="240" w:lineRule="auto"/>
        <w:ind w:left="108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</w:p>
    <w:p w:rsidR="00000000" w:rsidDel="00000000" w:rsidP="00000000" w:rsidRDefault="00000000" w:rsidRPr="00000000" w14:paraId="00000009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0"/>
        <w:gridCol w:w="2625"/>
        <w:gridCol w:w="2220"/>
        <w:gridCol w:w="2175"/>
        <w:tblGridChange w:id="0">
          <w:tblGrid>
            <w:gridCol w:w="2250"/>
            <w:gridCol w:w="2625"/>
            <w:gridCol w:w="2220"/>
            <w:gridCol w:w="217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Landry Guillen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Pamela Linares-Gutierrez (Community 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Lizzy Mau (Cochair)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Sofia Carigma (Admin Coordinator)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vacant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Eliana Stone (Treasurer)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Julia Park (Publicity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(HRB Liaison)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vacant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Jwan Haddad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Saul Ventura/Naomi Charlet (EAB Liaisons)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absent/present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Asia Juarez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Sarah Siedschlag (Advisor)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Asata Spencer-Gaillard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Hannah Lee (Senate liaison)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Visala Tallavarjula (Campaign Chair)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 Zhang (Senate liaison)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absent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Gilberto Murillo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(Student Affairs)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present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Attendance and Excused Absences </w:t>
      </w:r>
    </w:p>
    <w:p w:rsidR="00000000" w:rsidDel="00000000" w:rsidP="00000000" w:rsidRDefault="00000000" w:rsidRPr="00000000" w14:paraId="0000003D">
      <w:pPr>
        <w:spacing w:line="240" w:lineRule="auto"/>
        <w:ind w:left="144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spacing w:line="240" w:lineRule="auto"/>
        <w:ind w:left="144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line="240" w:lineRule="auto"/>
        <w:ind w:left="144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B. PUBLIC FORUM/CHECK-IN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 in: 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Forum:</w:t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rPr>
          <w:rFonts w:ascii="Georgia" w:cs="Georgia" w:eastAsia="Georgia" w:hAnsi="Georg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Report: </w:t>
      </w:r>
    </w:p>
    <w:p w:rsidR="00000000" w:rsidDel="00000000" w:rsidP="00000000" w:rsidRDefault="00000000" w:rsidRPr="00000000" w14:paraId="0000004E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No updates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Chair(s)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Lizzy Mau (Cochair)</w:t>
      </w:r>
    </w:p>
    <w:p w:rsidR="00000000" w:rsidDel="00000000" w:rsidP="00000000" w:rsidRDefault="00000000" w:rsidRPr="00000000" w14:paraId="00000051">
      <w:pPr>
        <w:spacing w:after="120" w:before="12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Landry Guillen (Cochair)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120" w:before="12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Member Report(s)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Julia Park (Publicity)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Jwan Haddad (Campaign)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Asia Juarez (Campaign)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Asata Spencer-Gaillard (Campaign)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i.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Visala Tallavarjula (Campaign)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08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Gilberto Murillo (Student Affairs)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Pamela Linares Gutierrez (Community Affairs)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Sofia Carigma (​​Admin Coordinator)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Eliana Stone (Treasurer)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Saul Ventura and Naomi Charlet (EAB Liaisons)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120" w:before="120" w:line="240" w:lineRule="auto"/>
        <w:ind w:left="144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120" w:before="12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Hannah Lee and April Zhang (Senate liaisons)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 Report (s)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 3/7/2022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 Old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A) 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F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consent</w:t>
      </w:r>
    </w:p>
    <w:p w:rsidR="00000000" w:rsidDel="00000000" w:rsidP="00000000" w:rsidRDefault="00000000" w:rsidRPr="00000000" w14:paraId="00000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83">
      <w:pPr>
        <w:spacing w:line="24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84">
      <w:pPr>
        <w:spacing w:line="36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A) 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Landry/Eliana</w:t>
      </w:r>
    </w:p>
    <w:p w:rsidR="00000000" w:rsidDel="00000000" w:rsidP="00000000" w:rsidRDefault="00000000" w:rsidRPr="00000000" w14:paraId="00000085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motion to pass $300 (50% of which will be covered by AS SCORE in a journal entry) for masks for the COVID-19 Town Hall</w:t>
      </w:r>
    </w:p>
    <w:p w:rsidR="00000000" w:rsidDel="00000000" w:rsidP="00000000" w:rsidRDefault="00000000" w:rsidRPr="00000000" w14:paraId="00000086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CONSENT</w:t>
      </w:r>
    </w:p>
    <w:p w:rsidR="00000000" w:rsidDel="00000000" w:rsidP="00000000" w:rsidRDefault="00000000" w:rsidRPr="00000000" w14:paraId="00000087">
      <w:pPr>
        <w:spacing w:line="36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pBdr>
          <w:bottom w:color="000000" w:space="1" w:sz="4" w:val="single"/>
        </w:pBd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Lizzy/Landry</w:t>
      </w:r>
    </w:p>
    <w:p w:rsidR="00000000" w:rsidDel="00000000" w:rsidP="00000000" w:rsidRDefault="00000000" w:rsidRPr="00000000" w14:paraId="00000093">
      <w:pPr>
        <w:spacing w:line="240" w:lineRule="auto"/>
        <w:ind w:left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Motion to adjourn meeting at 6:36pm</w:t>
      </w:r>
    </w:p>
    <w:p w:rsidR="00000000" w:rsidDel="00000000" w:rsidP="00000000" w:rsidRDefault="00000000" w:rsidRPr="00000000" w14:paraId="00000094">
      <w:pPr>
        <w:spacing w:line="24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Consent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C%1."/>
      <w:lvlJc w:val="left"/>
      <w:pPr>
        <w:ind w:left="720" w:hanging="360"/>
      </w:pPr>
      <w:rPr>
        <w:b w:val="1"/>
        <w:i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180"/>
      </w:pPr>
      <w:rPr/>
    </w:lvl>
    <w:lvl w:ilvl="3">
      <w:start w:val="1"/>
      <w:numFmt w:val="decimal"/>
      <w:lvlText w:val="%4."/>
      <w:lvlJc w:val="left"/>
      <w:pPr>
        <w:ind w:left="2160" w:hanging="360"/>
      </w:pPr>
      <w:rPr/>
    </w:lvl>
    <w:lvl w:ilvl="4">
      <w:start w:val="1"/>
      <w:numFmt w:val="lowerLetter"/>
      <w:lvlText w:val="%5."/>
      <w:lvlJc w:val="left"/>
      <w:pPr>
        <w:ind w:left="2520" w:hanging="360"/>
      </w:pPr>
      <w:rPr/>
    </w:lvl>
    <w:lvl w:ilvl="5">
      <w:start w:val="1"/>
      <w:numFmt w:val="lowerRoman"/>
      <w:lvlText w:val="%6."/>
      <w:lvlJc w:val="right"/>
      <w:pPr>
        <w:ind w:left="360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A-%1."/>
      <w:lvlJc w:val="left"/>
      <w:pPr>
        <w:ind w:left="720" w:hanging="360"/>
      </w:pPr>
      <w:rPr>
        <w:b w:val="1"/>
        <w:i w:val="0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108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