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COMMUNITY FINANCIAL FUND (CFF) MINUTES 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-10791</wp:posOffset>
            </wp:positionH>
            <wp:positionV relativeFrom="paragraph">
              <wp:posOffset>257</wp:posOffset>
            </wp:positionV>
            <wp:extent cx="862965" cy="928370"/>
            <wp:effectExtent b="0" l="0" r="0" t="0"/>
            <wp:wrapSquare wrapText="bothSides" distB="0" distT="0" distL="114300" distR="114300"/>
            <wp:docPr descr="A picture containing text, book&#10;&#10;Description automatically generated" id="3" name="image1.png"/>
            <a:graphic>
              <a:graphicData uri="http://schemas.openxmlformats.org/drawingml/2006/picture">
                <pic:pic>
                  <pic:nvPicPr>
                    <pic:cNvPr descr="A picture containing text, book&#10;&#10;Description automatically generated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2965" cy="92837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Wednesday, January 12th, 2022</w:t>
      </w:r>
    </w:p>
    <w:p w:rsidR="00000000" w:rsidDel="00000000" w:rsidP="00000000" w:rsidRDefault="00000000" w:rsidRPr="00000000" w14:paraId="00000004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Location: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Remote Zoom Meeting   </w:t>
      </w:r>
    </w:p>
    <w:p w:rsidR="00000000" w:rsidDel="00000000" w:rsidP="00000000" w:rsidRDefault="00000000" w:rsidRPr="00000000" w14:paraId="00000005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Minutes/Actions Recorded By: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Nimisha Prasad  </w:t>
      </w:r>
    </w:p>
    <w:p w:rsidR="00000000" w:rsidDel="00000000" w:rsidP="00000000" w:rsidRDefault="00000000" w:rsidRPr="00000000" w14:paraId="00000006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Call to Order: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5:02PM by Vincent Ton, Chair </w:t>
      </w:r>
    </w:p>
    <w:p w:rsidR="00000000" w:rsidDel="00000000" w:rsidP="00000000" w:rsidRDefault="00000000" w:rsidRPr="00000000" w14:paraId="00000008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MEETING BUSINESS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Roll Call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04.0" w:type="dxa"/>
        <w:jc w:val="left"/>
        <w:tblInd w:w="7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73"/>
        <w:gridCol w:w="2976"/>
        <w:gridCol w:w="1920"/>
        <w:gridCol w:w="2535"/>
        <w:tblGridChange w:id="0">
          <w:tblGrid>
            <w:gridCol w:w="1673"/>
            <w:gridCol w:w="2976"/>
            <w:gridCol w:w="1920"/>
            <w:gridCol w:w="2535"/>
          </w:tblGrid>
        </w:tblGridChange>
      </w:tblGrid>
      <w:tr>
        <w:trPr>
          <w:cantSplit w:val="0"/>
          <w:trHeight w:val="636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Note: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Proxy (Full Name)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Note: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Departed Early (Time)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Proxy (Full Name)</w:t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Vincent Ton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Jaymes Trevisan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Risa Mori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Omkar Hanamsagar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David Civil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Quyen Le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AJ Vercueil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64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Arrived Late Excused (5:22)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Emily Nguyen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Nimisha Prasad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7e6e6" w:val="clear"/>
          </w:tcPr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Kelsey Thibdeau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Acceptance of Excused Absences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None mentioned.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Acceptance of Proxies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None mentioned.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Special Guest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Jichen Zhang - Senior Advisor to A.S. President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 FORUM</w:t>
      </w:r>
    </w:p>
    <w:p w:rsidR="00000000" w:rsidDel="00000000" w:rsidP="00000000" w:rsidRDefault="00000000" w:rsidRPr="00000000" w14:paraId="00000040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applicable.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EXTERNAL REPORTS</w:t>
      </w:r>
    </w:p>
    <w:p w:rsidR="00000000" w:rsidDel="00000000" w:rsidP="00000000" w:rsidRDefault="00000000" w:rsidRPr="00000000" w14:paraId="00000044">
      <w:pPr>
        <w:pageBreakBefore w:val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Not applicable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ACCEPTANCE of AGENDA/CHANGES to AGENDA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applicable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CONSENT ITEMS </w:t>
      </w:r>
    </w:p>
    <w:p w:rsidR="00000000" w:rsidDel="00000000" w:rsidP="00000000" w:rsidRDefault="00000000" w:rsidRPr="00000000" w14:paraId="0000004C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applicable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 ITEMS</w:t>
      </w:r>
    </w:p>
    <w:p w:rsidR="00000000" w:rsidDel="00000000" w:rsidP="00000000" w:rsidRDefault="00000000" w:rsidRPr="00000000" w14:paraId="00000050">
      <w:pPr>
        <w:pageBreakBefore w:val="0"/>
        <w:numPr>
          <w:ilvl w:val="0"/>
          <w:numId w:val="7"/>
        </w:numPr>
        <w:ind w:left="144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Not applicable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DISCUSSION ITEMS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Winter 2022 Grant Workshops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Vincent Ton reviewed the Winter Grant Workshop schedule.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Vincent Ton explained that the Grant Workshop presentation will stay the same, aside from the new prompt. </w:t>
      </w:r>
    </w:p>
    <w:p w:rsidR="00000000" w:rsidDel="00000000" w:rsidP="00000000" w:rsidRDefault="00000000" w:rsidRPr="00000000" w14:paraId="00000058">
      <w:pPr>
        <w:numPr>
          <w:ilvl w:val="2"/>
          <w:numId w:val="2"/>
        </w:numPr>
        <w:ind w:left="25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Winter 2022 Essay Prompt will be a reworked version of Prompt #3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Workshop materials and essays will be due Week 4 (January 28th, 2022).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grant pick-up option will no longer be available for students, it will only be mailed.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AJ Verueil will post the registration link tonight at 8PM PST on the CFF website and will close the link after 550 entries.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Vincent Ton explained that CFF currently has $130,000 in the grant budget, and the Board will need to decide how much will be allocated for Wnter and Spring.</w:t>
      </w:r>
    </w:p>
    <w:p w:rsidR="00000000" w:rsidDel="00000000" w:rsidP="00000000" w:rsidRDefault="00000000" w:rsidRPr="00000000" w14:paraId="0000005D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Update from David Civil + Quyen Le on Speaker Bookings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David Civil announced that Erin Lowry is available from February 14, 2022 - February 17, 2022.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Erin Lowry provided 2 options: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20 minute presentation followed by a 20 minute Q&amp;A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2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4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or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40 minute Fireside Chat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Erin Lowry set her rate of $3,465 without books or $3,600 with books.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Vincent Ton advised David Civil to negotiate the pricing and bring up that the purpose of her being a speaker is to educate students.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Board agreed that the Presentation and Q&amp;A is better suited, and there could potentially be a book giveaway for each student that attends the presentation.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11"/>
        </w:numPr>
        <w:ind w:left="108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Budget Review for 2022-23 Academic Year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Vincent Ton notified Jaymes Trevisan that there will be a budget review meeting in early February that he will need to attend.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Honoraria Update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Vincent Ton announced that make-up workshops for Honoraria are due at the end of Week 2 on January 14th, 2022 at 11:59PM PST.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There is no further update on Summer 2021 Honoraria.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Miscellaneous Projects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3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13"/>
        </w:numPr>
        <w:ind w:left="1800" w:hanging="360"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Board Members to informally vote on social media giveaway items. Board to formally vote on allocation of funds from Special Projects towards giveaway.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Potential Social Media Giveaway Ideas for the end of Winter 2022: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Airpods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Gift Basket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Tiered Giveaways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UCSB Merchandise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Gift Cards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2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4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Campus Bookstore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2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4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IV Restaurants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80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Kelsey Thideau announced that Investment Connection invited CFF to attend their event.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520" w:right="0" w:hanging="360"/>
        <w:jc w:val="left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They will provide relevant investment advice, as well as connections to relevant speakers. </w:t>
      </w:r>
    </w:p>
    <w:p w:rsidR="00000000" w:rsidDel="00000000" w:rsidP="00000000" w:rsidRDefault="00000000" w:rsidRPr="00000000" w14:paraId="0000007F">
      <w:pPr>
        <w:ind w:left="0" w:firstLine="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REMARKS</w:t>
      </w:r>
    </w:p>
    <w:p w:rsidR="00000000" w:rsidDel="00000000" w:rsidP="00000000" w:rsidRDefault="00000000" w:rsidRPr="00000000" w14:paraId="00000082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Not applicable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ADJOURNMENT </w:t>
      </w:r>
    </w:p>
    <w:p w:rsidR="00000000" w:rsidDel="00000000" w:rsidP="00000000" w:rsidRDefault="00000000" w:rsidRPr="00000000" w14:paraId="00000086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ab/>
        <w:tab/>
        <w:t xml:space="preserve">MOTION/SECOND: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Jaymes Trevisan / David Civil</w:t>
      </w:r>
    </w:p>
    <w:p w:rsidR="00000000" w:rsidDel="00000000" w:rsidP="00000000" w:rsidRDefault="00000000" w:rsidRPr="00000000" w14:paraId="00000088">
      <w:pPr>
        <w:pageBreakBefore w:val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Motion Language: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Motion to adjourn this meeting at 5:43PM.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ACTION: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Vote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-0 to CONSENT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sectPr>
      <w:footerReference r:id="rId8" w:type="default"/>
      <w:footerReference r:id="rId9" w:type="even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36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| Page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Letter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■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lowerLetter"/>
      <w:lvlText w:val="%1)"/>
      <w:lvlJc w:val="left"/>
      <w:pPr>
        <w:ind w:left="2160" w:hanging="360"/>
      </w:pPr>
      <w:rPr/>
    </w:lvl>
    <w:lvl w:ilvl="1">
      <w:start w:val="1"/>
      <w:numFmt w:val="lowerLetter"/>
      <w:lvlText w:val="%2."/>
      <w:lvlJc w:val="left"/>
      <w:pPr>
        <w:ind w:left="2880" w:hanging="360"/>
      </w:pPr>
      <w:rPr/>
    </w:lvl>
    <w:lvl w:ilvl="2">
      <w:start w:val="1"/>
      <w:numFmt w:val="lowerRoman"/>
      <w:lvlText w:val="%3."/>
      <w:lvlJc w:val="right"/>
      <w:pPr>
        <w:ind w:left="3600" w:hanging="180"/>
      </w:pPr>
      <w:rPr/>
    </w:lvl>
    <w:lvl w:ilvl="3">
      <w:start w:val="1"/>
      <w:numFmt w:val="decimal"/>
      <w:lvlText w:val="%4."/>
      <w:lvlJc w:val="left"/>
      <w:pPr>
        <w:ind w:left="4320" w:hanging="360"/>
      </w:pPr>
      <w:rPr/>
    </w:lvl>
    <w:lvl w:ilvl="4">
      <w:start w:val="1"/>
      <w:numFmt w:val="lowerLetter"/>
      <w:lvlText w:val="%5."/>
      <w:lvlJc w:val="left"/>
      <w:pPr>
        <w:ind w:left="5040" w:hanging="360"/>
      </w:pPr>
      <w:rPr/>
    </w:lvl>
    <w:lvl w:ilvl="5">
      <w:start w:val="1"/>
      <w:numFmt w:val="lowerRoman"/>
      <w:lvlText w:val="%6."/>
      <w:lvlJc w:val="right"/>
      <w:pPr>
        <w:ind w:left="5760" w:hanging="180"/>
      </w:pPr>
      <w:rPr/>
    </w:lvl>
    <w:lvl w:ilvl="6">
      <w:start w:val="1"/>
      <w:numFmt w:val="decimal"/>
      <w:lvlText w:val="%7."/>
      <w:lvlJc w:val="left"/>
      <w:pPr>
        <w:ind w:left="6480" w:hanging="360"/>
      </w:pPr>
      <w:rPr/>
    </w:lvl>
    <w:lvl w:ilvl="7">
      <w:start w:val="1"/>
      <w:numFmt w:val="lowerLetter"/>
      <w:lvlText w:val="%8."/>
      <w:lvlJc w:val="left"/>
      <w:pPr>
        <w:ind w:left="7200" w:hanging="360"/>
      </w:pPr>
      <w:rPr/>
    </w:lvl>
    <w:lvl w:ilvl="8">
      <w:start w:val="1"/>
      <w:numFmt w:val="lowerRoman"/>
      <w:lvlText w:val="%9."/>
      <w:lvlJc w:val="right"/>
      <w:pPr>
        <w:ind w:left="7920" w:hanging="180"/>
      </w:pPr>
      <w:rPr/>
    </w:lvl>
  </w:abstractNum>
  <w:abstractNum w:abstractNumId="6">
    <w:lvl w:ilvl="0">
      <w:start w:val="1"/>
      <w:numFmt w:val="bullet"/>
      <w:lvlText w:val="○"/>
      <w:lvlJc w:val="left"/>
      <w:pPr>
        <w:ind w:left="180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○"/>
      <w:lvlJc w:val="left"/>
      <w:pPr>
        <w:ind w:left="180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■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○"/>
      <w:lvlJc w:val="left"/>
      <w:pPr>
        <w:ind w:left="180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■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2">
    <w:lvl w:ilvl="0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YUAWNZARScci/E7rCmyVjE2YZQ==">AMUW2mXduBR8FfXRU/9AbsCaIZH5bEp7Go0QXsiOvxBRJdrQW608DCUK09Kh1mkYVXeIm2vD+RdAq9M5AXgXLN1CXhqWpAxVurDeLDr8jGeyOIBRNrjq3Jg=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