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3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8/6/2019</w:t>
      </w: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dbe5f1" w:val="clear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on 8/6/2019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Anushna Patel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Katherine Fukuda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Peter Min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Mike Martin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21"/>
                <w:szCs w:val="21"/>
                <w:highlight w:val="white"/>
                <w:rtl w:val="0"/>
              </w:rPr>
              <w:t xml:space="preserve">Karen Thorton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Pheobe Racine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Graduate Student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21"/>
                <w:szCs w:val="21"/>
                <w:highlight w:val="white"/>
                <w:rtl w:val="0"/>
              </w:rPr>
              <w:t xml:space="preserve">Laura Ingulsrud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(Announcements, appreciations, concerns, requests to have items added to agenda)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Francoeur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Senate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Administrative Report: </w:t>
      </w:r>
      <w:r w:rsidDel="00000000" w:rsidR="00000000" w:rsidRPr="00000000">
        <w:rPr>
          <w:b w:val="1"/>
          <w:rtl w:val="0"/>
        </w:rPr>
        <w:t xml:space="preserve">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Outreach and Education Report: </w:t>
      </w:r>
      <w:r w:rsidDel="00000000" w:rsidR="00000000" w:rsidRPr="00000000">
        <w:rPr>
          <w:b w:val="1"/>
          <w:rtl w:val="0"/>
        </w:rPr>
        <w:t xml:space="preserve">Patel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18-10 Extension Request </w:t>
      </w:r>
    </w:p>
    <w:p w:rsidR="00000000" w:rsidDel="00000000" w:rsidP="00000000" w:rsidRDefault="00000000" w:rsidRPr="00000000" w14:paraId="0000007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7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FALL 18-10 Extension Request</w:t>
      </w:r>
    </w:p>
    <w:p w:rsidR="00000000" w:rsidDel="00000000" w:rsidP="00000000" w:rsidRDefault="00000000" w:rsidRPr="00000000" w14:paraId="0000007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7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18-11 Reallocation Request </w:t>
      </w:r>
    </w:p>
    <w:p w:rsidR="00000000" w:rsidDel="00000000" w:rsidP="00000000" w:rsidRDefault="00000000" w:rsidRPr="00000000" w14:paraId="0000007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7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FALL 18-11  Extension Request</w:t>
      </w:r>
    </w:p>
    <w:p w:rsidR="00000000" w:rsidDel="00000000" w:rsidP="00000000" w:rsidRDefault="00000000" w:rsidRPr="00000000" w14:paraId="0000007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7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SPR 19-06 Reallocation Request </w:t>
      </w:r>
    </w:p>
    <w:p w:rsidR="00000000" w:rsidDel="00000000" w:rsidP="00000000" w:rsidRDefault="00000000" w:rsidRPr="00000000" w14:paraId="0000007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8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SPR 19-06 Extension Request</w:t>
      </w:r>
    </w:p>
    <w:p w:rsidR="00000000" w:rsidDel="00000000" w:rsidP="00000000" w:rsidRDefault="00000000" w:rsidRPr="00000000" w14:paraId="0000008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SPR 19-06 Extension Request </w:t>
      </w:r>
    </w:p>
    <w:p w:rsidR="00000000" w:rsidDel="00000000" w:rsidP="00000000" w:rsidRDefault="00000000" w:rsidRPr="00000000" w14:paraId="0000008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Phoebe/Jeremy</w:t>
      </w:r>
    </w:p>
    <w:p w:rsidR="00000000" w:rsidDel="00000000" w:rsidP="00000000" w:rsidRDefault="00000000" w:rsidRPr="00000000" w14:paraId="0000008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SPR 19-06 Extension Request</w:t>
      </w:r>
    </w:p>
    <w:p w:rsidR="00000000" w:rsidDel="00000000" w:rsidP="00000000" w:rsidRDefault="00000000" w:rsidRPr="00000000" w14:paraId="0000008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9">
      <w:pPr>
        <w:spacing w:after="0" w:line="240" w:lineRule="auto"/>
        <w:ind w:left="0" w:firstLine="0"/>
        <w:rPr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Project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Sponsoring Organization: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Presenter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Presentation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Board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Board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ADJOURNMENT </w:t>
      </w:r>
      <w:r w:rsidDel="00000000" w:rsidR="00000000" w:rsidRPr="00000000">
        <w:rPr>
          <w:b w:val="1"/>
          <w:rtl w:val="0"/>
        </w:rPr>
        <w:t xml:space="preserve">on 8/23/2019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(name)/(name)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NO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jc w:val="right"/>
      <w:rPr>
        <w:rFonts w:ascii="Tahoma" w:cs="Tahoma" w:eastAsia="Tahoma" w:hAnsi="Tahoma"/>
        <w:b w:val="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pPGfv0CMw/+E3sJ4GmLUyxqEQA==">AMUW2mWOJidwnv4VoAC/pQpPEMCltQCHjTCmw2Q4PIUkuHdzw8yW4NpQt1uTJx0Py1Qe45f49whGAQxjgNNCyh4VhF5G7Vqm7qSWHJKkLItzD7mhN3mEWFo=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